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numPr>
          <w:ilvl w:val="0"/>
          <w:numId w:val="1"/>
        </w:numPr>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网络安全概述</w:t>
      </w:r>
    </w:p>
    <w:p>
      <w:pPr>
        <w:numPr>
          <w:ilvl w:val="0"/>
          <w:numId w:val="2"/>
        </w:numPr>
        <w:rPr>
          <w:rFonts w:hint="eastAsia"/>
          <w:lang w:val="en-US" w:eastAsia="zh-CN"/>
        </w:rPr>
      </w:pPr>
      <w:r>
        <w:rPr>
          <w:rFonts w:hint="eastAsia"/>
          <w:lang w:val="en-US" w:eastAsia="zh-CN"/>
        </w:rPr>
        <w:t>PDRR安全模型</w:t>
      </w:r>
    </w:p>
    <w:p>
      <w:pPr>
        <w:numPr>
          <w:ilvl w:val="0"/>
          <w:numId w:val="0"/>
        </w:numPr>
      </w:pPr>
      <w:r>
        <w:drawing>
          <wp:inline distT="0" distB="0" distL="114300" distR="114300">
            <wp:extent cx="5266690" cy="2962910"/>
            <wp:effectExtent l="0" t="0" r="3810" b="889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网络攻击类型</w:t>
      </w:r>
    </w:p>
    <w:p>
      <w:pPr>
        <w:widowControl w:val="0"/>
        <w:numPr>
          <w:ilvl w:val="0"/>
          <w:numId w:val="0"/>
        </w:numPr>
        <w:jc w:val="both"/>
      </w:pPr>
      <w:r>
        <w:drawing>
          <wp:inline distT="0" distB="0" distL="114300" distR="114300">
            <wp:extent cx="5266690" cy="2962910"/>
            <wp:effectExtent l="0" t="0" r="3810" b="889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9"/>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0"/>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网络信息安全服务</w:t>
      </w:r>
    </w:p>
    <w:p>
      <w:pPr>
        <w:widowControl w:val="0"/>
        <w:numPr>
          <w:ilvl w:val="0"/>
          <w:numId w:val="0"/>
        </w:numPr>
        <w:jc w:val="both"/>
      </w:pPr>
      <w:r>
        <w:drawing>
          <wp:inline distT="0" distB="0" distL="114300" distR="114300">
            <wp:extent cx="5266690" cy="2650490"/>
            <wp:effectExtent l="0" t="0" r="3810" b="3810"/>
            <wp:docPr id="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1"/>
                    <pic:cNvPicPr>
                      <a:picLocks noChangeAspect="1"/>
                    </pic:cNvPicPr>
                  </pic:nvPicPr>
                  <pic:blipFill>
                    <a:blip r:embed="rId14"/>
                    <a:srcRect b="10544"/>
                    <a:stretch>
                      <a:fillRect/>
                    </a:stretch>
                  </pic:blipFill>
                  <pic:spPr>
                    <a:xfrm>
                      <a:off x="0" y="0"/>
                      <a:ext cx="5266690" cy="2650490"/>
                    </a:xfrm>
                    <a:prstGeom prst="rect">
                      <a:avLst/>
                    </a:prstGeom>
                    <a:noFill/>
                    <a:ln>
                      <a:noFill/>
                    </a:ln>
                  </pic:spPr>
                </pic:pic>
              </a:graphicData>
            </a:graphic>
          </wp:inline>
        </w:drawing>
      </w:r>
    </w:p>
    <w:p>
      <w:pPr>
        <w:widowControl w:val="0"/>
        <w:numPr>
          <w:ilvl w:val="0"/>
          <w:numId w:val="1"/>
        </w:numPr>
        <w:ind w:left="0" w:leftChars="0" w:firstLine="0" w:firstLineChars="0"/>
        <w:jc w:val="both"/>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ARP攻击</w:t>
      </w:r>
    </w:p>
    <w:p>
      <w:pPr>
        <w:widowControl w:val="0"/>
        <w:numPr>
          <w:ilvl w:val="0"/>
          <w:numId w:val="0"/>
        </w:numPr>
        <w:jc w:val="both"/>
      </w:pPr>
      <w:r>
        <w:drawing>
          <wp:inline distT="0" distB="0" distL="114300" distR="114300">
            <wp:extent cx="5266690" cy="2962910"/>
            <wp:effectExtent l="0" t="0" r="3810" b="8890"/>
            <wp:docPr id="6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7"/>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8"/>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第三章 Dos攻击</w:t>
      </w:r>
    </w:p>
    <w:p>
      <w:pPr>
        <w:widowControl w:val="0"/>
        <w:numPr>
          <w:ilvl w:val="0"/>
          <w:numId w:val="0"/>
        </w:numPr>
        <w:jc w:val="both"/>
      </w:pPr>
      <w:r>
        <w:drawing>
          <wp:inline distT="0" distB="0" distL="114300" distR="114300">
            <wp:extent cx="5266690" cy="2962910"/>
            <wp:effectExtent l="0" t="0" r="3810" b="8890"/>
            <wp:docPr id="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9"/>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6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0"/>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6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1"/>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2"/>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7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3"/>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4"/>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5"/>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7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6"/>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7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7"/>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第四章DNS安全</w:t>
      </w:r>
    </w:p>
    <w:p>
      <w:pPr>
        <w:widowControl w:val="0"/>
        <w:numPr>
          <w:ilvl w:val="0"/>
          <w:numId w:val="3"/>
        </w:numPr>
        <w:jc w:val="both"/>
        <w:rPr>
          <w:rFonts w:hint="eastAsia"/>
          <w:lang w:val="en-US" w:eastAsia="zh-CN"/>
        </w:rPr>
      </w:pPr>
      <w:r>
        <w:rPr>
          <w:rFonts w:hint="eastAsia"/>
          <w:lang w:val="en-US" w:eastAsia="zh-CN"/>
        </w:rPr>
        <w:t>DNS概述</w:t>
      </w:r>
    </w:p>
    <w:p>
      <w:pPr>
        <w:widowControl w:val="0"/>
        <w:numPr>
          <w:ilvl w:val="0"/>
          <w:numId w:val="0"/>
        </w:numPr>
        <w:jc w:val="both"/>
      </w:pPr>
      <w:r>
        <w:drawing>
          <wp:inline distT="0" distB="0" distL="114300" distR="114300">
            <wp:extent cx="5266690" cy="2962910"/>
            <wp:effectExtent l="0" t="0" r="3810" b="8890"/>
            <wp:docPr id="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8"/>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9"/>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0"/>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3"/>
        </w:numPr>
        <w:ind w:left="0" w:leftChars="0" w:firstLine="0" w:firstLineChars="0"/>
        <w:jc w:val="both"/>
        <w:rPr>
          <w:rFonts w:hint="eastAsia"/>
          <w:lang w:val="en-US" w:eastAsia="zh-CN"/>
        </w:rPr>
      </w:pPr>
      <w:r>
        <w:rPr>
          <w:rFonts w:hint="eastAsia"/>
          <w:lang w:val="en-US" w:eastAsia="zh-CN"/>
        </w:rPr>
        <w:t>DNS工作流程</w:t>
      </w:r>
    </w:p>
    <w:p>
      <w:pPr>
        <w:widowControl w:val="0"/>
        <w:numPr>
          <w:ilvl w:val="0"/>
          <w:numId w:val="0"/>
        </w:numPr>
        <w:jc w:val="both"/>
      </w:pPr>
      <w:r>
        <w:drawing>
          <wp:inline distT="0" distB="0" distL="114300" distR="114300">
            <wp:extent cx="5266690" cy="2962910"/>
            <wp:effectExtent l="0" t="0" r="3810" b="8890"/>
            <wp:docPr id="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1"/>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8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2"/>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8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3"/>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3"/>
        </w:numPr>
        <w:ind w:left="0" w:leftChars="0" w:firstLine="0" w:firstLineChars="0"/>
        <w:jc w:val="both"/>
        <w:rPr>
          <w:rFonts w:hint="eastAsia"/>
          <w:lang w:val="en-US" w:eastAsia="zh-CN"/>
        </w:rPr>
      </w:pPr>
      <w:r>
        <w:rPr>
          <w:rFonts w:hint="eastAsia"/>
          <w:lang w:val="en-US" w:eastAsia="zh-CN"/>
        </w:rPr>
        <w:t>DNS安全威胁</w:t>
      </w:r>
    </w:p>
    <w:p>
      <w:pPr>
        <w:widowControl w:val="0"/>
        <w:numPr>
          <w:ilvl w:val="0"/>
          <w:numId w:val="0"/>
        </w:numPr>
        <w:jc w:val="both"/>
      </w:pPr>
      <w:r>
        <w:drawing>
          <wp:inline distT="0" distB="0" distL="114300" distR="114300">
            <wp:extent cx="5266690" cy="2962910"/>
            <wp:effectExtent l="0" t="0" r="3810" b="8890"/>
            <wp:docPr id="8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4"/>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8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5"/>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8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6"/>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699385"/>
            <wp:effectExtent l="0" t="0" r="3810" b="5715"/>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9"/>
                    <pic:cNvPicPr>
                      <a:picLocks noChangeAspect="1"/>
                    </pic:cNvPicPr>
                  </pic:nvPicPr>
                  <pic:blipFill>
                    <a:blip r:embed="rId37"/>
                    <a:srcRect b="8894"/>
                    <a:stretch>
                      <a:fillRect/>
                    </a:stretch>
                  </pic:blipFill>
                  <pic:spPr>
                    <a:xfrm>
                      <a:off x="0" y="0"/>
                      <a:ext cx="5266690" cy="269938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6690" cy="2962910"/>
            <wp:effectExtent l="0" t="0" r="3810" b="8890"/>
            <wp:docPr id="8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7"/>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8"/>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端口扫描</w:t>
      </w:r>
    </w:p>
    <w:p>
      <w:pPr>
        <w:widowControl w:val="0"/>
        <w:numPr>
          <w:ilvl w:val="0"/>
          <w:numId w:val="0"/>
        </w:numPr>
        <w:jc w:val="both"/>
        <w:rPr>
          <w:rFonts w:hint="eastAsia" w:ascii="华文中宋" w:hAnsi="华文中宋" w:eastAsia="华文中宋" w:cs="华文中宋"/>
          <w:sz w:val="24"/>
          <w:szCs w:val="24"/>
          <w:lang w:val="en-US" w:eastAsia="zh-CN"/>
        </w:rPr>
      </w:pPr>
      <w:r>
        <w:drawing>
          <wp:inline distT="0" distB="0" distL="114300" distR="114300">
            <wp:extent cx="5266690" cy="2578735"/>
            <wp:effectExtent l="0" t="0" r="3810" b="12065"/>
            <wp:docPr id="11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8"/>
                    <pic:cNvPicPr>
                      <a:picLocks noChangeAspect="1"/>
                    </pic:cNvPicPr>
                  </pic:nvPicPr>
                  <pic:blipFill>
                    <a:blip r:embed="rId40"/>
                    <a:srcRect t="1972" b="10994"/>
                    <a:stretch>
                      <a:fillRect/>
                    </a:stretch>
                  </pic:blipFill>
                  <pic:spPr>
                    <a:xfrm>
                      <a:off x="0" y="0"/>
                      <a:ext cx="5266690" cy="257873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8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0"/>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1"/>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6690" cy="2962910"/>
            <wp:effectExtent l="0" t="0" r="3810" b="8890"/>
            <wp:docPr id="9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2"/>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1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9"/>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962910"/>
            <wp:effectExtent l="0" t="0" r="3810" b="8890"/>
            <wp:docPr id="11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0"/>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1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1"/>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962910"/>
            <wp:effectExtent l="0" t="0" r="3810" b="8890"/>
            <wp:docPr id="12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2"/>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2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3"/>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962910"/>
            <wp:effectExtent l="0" t="0" r="3810" b="8890"/>
            <wp:docPr id="12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4"/>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2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5"/>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6"/>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2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7"/>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2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8"/>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2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9"/>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2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0"/>
                    <pic:cNvPicPr>
                      <a:picLocks noChangeAspect="1"/>
                    </pic:cNvPicPr>
                  </pic:nvPicPr>
                  <pic:blipFill>
                    <a:blip r:embed="rId55"/>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numPr>
          <w:ilvl w:val="0"/>
          <w:numId w:val="0"/>
        </w:numPr>
        <w:rPr>
          <w:rFonts w:hint="default"/>
          <w:lang w:val="en-US" w:eastAsia="zh-CN"/>
        </w:rPr>
      </w:pPr>
    </w:p>
    <w:p>
      <w:pPr>
        <w:numPr>
          <w:ilvl w:val="0"/>
          <w:numId w:val="0"/>
        </w:numPr>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访问控制</w:t>
      </w:r>
    </w:p>
    <w:p>
      <w:pPr>
        <w:numPr>
          <w:ilvl w:val="0"/>
          <w:numId w:val="0"/>
        </w:numPr>
      </w:pPr>
      <w:r>
        <w:drawing>
          <wp:inline distT="0" distB="0" distL="114300" distR="114300">
            <wp:extent cx="5266690" cy="2962910"/>
            <wp:effectExtent l="0" t="0" r="3810" b="8890"/>
            <wp:docPr id="9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3"/>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9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4"/>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9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5"/>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9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6"/>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9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7"/>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8"/>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9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9"/>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9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0"/>
                    <pic:cNvPicPr>
                      <a:picLocks noChangeAspect="1"/>
                    </pic:cNvPicPr>
                  </pic:nvPicPr>
                  <pic:blipFill>
                    <a:blip r:embed="rId63"/>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9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1"/>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1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2"/>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lang w:val="en-US" w:eastAsia="zh-CN"/>
        </w:rPr>
      </w:pPr>
    </w:p>
    <w:p>
      <w:pPr>
        <w:numPr>
          <w:ilvl w:val="0"/>
          <w:numId w:val="0"/>
        </w:numPr>
        <w:rPr>
          <w:rFonts w:hint="default"/>
          <w:lang w:val="en-US" w:eastAsia="zh-CN"/>
        </w:rPr>
      </w:pPr>
    </w:p>
    <w:p>
      <w:pPr>
        <w:numPr>
          <w:ilvl w:val="0"/>
          <w:numId w:val="4"/>
        </w:numPr>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防火墙</w:t>
      </w:r>
    </w:p>
    <w:p>
      <w:pPr>
        <w:numPr>
          <w:ilvl w:val="0"/>
          <w:numId w:val="0"/>
        </w:numPr>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1.防火墙定义:防火墙是位于2个或多个网络间实施网间访问控制的一组组件的集合。</w:t>
      </w:r>
    </w:p>
    <w:p>
      <w:pPr>
        <w:numPr>
          <w:ilvl w:val="0"/>
          <w:numId w:val="0"/>
        </w:numPr>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防火墙需满足以下条件:</w:t>
      </w:r>
    </w:p>
    <w:p>
      <w:pPr>
        <w:numPr>
          <w:ilvl w:val="0"/>
          <w:numId w:val="5"/>
        </w:numPr>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所有进出被保护网络的通信都必须通过防火墙。</w:t>
      </w:r>
    </w:p>
    <w:p>
      <w:pPr>
        <w:numPr>
          <w:ilvl w:val="0"/>
          <w:numId w:val="5"/>
        </w:numPr>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所有通过防火墙的通信都必须经过安全策略的过滤或防火墙的授权。</w:t>
      </w:r>
    </w:p>
    <w:p>
      <w:pPr>
        <w:numPr>
          <w:ilvl w:val="0"/>
          <w:numId w:val="5"/>
        </w:numPr>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防火墙自身对渗透免疫。</w:t>
      </w:r>
    </w:p>
    <w:p>
      <w:pPr>
        <w:numPr>
          <w:ilvl w:val="0"/>
          <w:numId w:val="0"/>
        </w:numPr>
        <w:rPr>
          <w:rFonts w:hint="eastAsia" w:ascii="华文中宋" w:hAnsi="华文中宋" w:eastAsia="华文中宋" w:cs="华文中宋"/>
          <w:sz w:val="21"/>
          <w:szCs w:val="21"/>
          <w:lang w:val="en-US" w:eastAsia="zh-CN"/>
        </w:rPr>
      </w:pPr>
    </w:p>
    <w:p>
      <w:pPr>
        <w:numPr>
          <w:ilvl w:val="0"/>
          <w:numId w:val="6"/>
        </w:numPr>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防火墙功能</w:t>
      </w:r>
    </w:p>
    <w:p>
      <w:pPr>
        <w:widowControl w:val="0"/>
        <w:numPr>
          <w:ilvl w:val="0"/>
          <w:numId w:val="7"/>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过滤进出网络的数据</w:t>
      </w:r>
    </w:p>
    <w:p>
      <w:pPr>
        <w:widowControl w:val="0"/>
        <w:numPr>
          <w:ilvl w:val="0"/>
          <w:numId w:val="7"/>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管理进出网络的访问行为</w:t>
      </w:r>
    </w:p>
    <w:p>
      <w:pPr>
        <w:widowControl w:val="0"/>
        <w:numPr>
          <w:ilvl w:val="0"/>
          <w:numId w:val="7"/>
        </w:numPr>
        <w:ind w:left="0" w:leftChars="0" w:firstLine="0" w:firstLine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封堵某些禁止的业务</w:t>
      </w:r>
    </w:p>
    <w:p>
      <w:pPr>
        <w:widowControl w:val="0"/>
        <w:numPr>
          <w:ilvl w:val="0"/>
          <w:numId w:val="7"/>
        </w:numPr>
        <w:ind w:left="0" w:leftChars="0" w:firstLine="0" w:firstLine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记录进出网络的信息和活动</w:t>
      </w:r>
    </w:p>
    <w:p>
      <w:pPr>
        <w:widowControl w:val="0"/>
        <w:numPr>
          <w:ilvl w:val="0"/>
          <w:numId w:val="7"/>
        </w:numPr>
        <w:ind w:left="0" w:leftChars="0" w:firstLine="0" w:firstLine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对网络攻击进行检测和告警</w:t>
      </w:r>
    </w:p>
    <w:p>
      <w:pPr>
        <w:widowControl w:val="0"/>
        <w:numPr>
          <w:ilvl w:val="0"/>
          <w:numId w:val="0"/>
        </w:numPr>
        <w:ind w:leftChars="0"/>
        <w:jc w:val="both"/>
        <w:rPr>
          <w:rFonts w:hint="eastAsia" w:ascii="华文中宋" w:hAnsi="华文中宋" w:eastAsia="华文中宋" w:cs="华文中宋"/>
          <w:sz w:val="21"/>
          <w:szCs w:val="21"/>
          <w:lang w:val="en-US" w:eastAsia="zh-CN"/>
        </w:rPr>
      </w:pPr>
    </w:p>
    <w:p>
      <w:pPr>
        <w:widowControl w:val="0"/>
        <w:numPr>
          <w:ilvl w:val="0"/>
          <w:numId w:val="6"/>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防火墙访问控制的方法</w:t>
      </w:r>
    </w:p>
    <w:p>
      <w:pPr>
        <w:widowControl w:val="0"/>
        <w:numPr>
          <w:ilvl w:val="0"/>
          <w:numId w:val="8"/>
        </w:numPr>
        <w:ind w:left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服务控制</w:t>
      </w:r>
    </w:p>
    <w:p>
      <w:pPr>
        <w:widowControl w:val="0"/>
        <w:numPr>
          <w:ilvl w:val="0"/>
          <w:numId w:val="8"/>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方向控制</w:t>
      </w:r>
    </w:p>
    <w:p>
      <w:pPr>
        <w:widowControl w:val="0"/>
        <w:numPr>
          <w:ilvl w:val="0"/>
          <w:numId w:val="8"/>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用户控制</w:t>
      </w:r>
    </w:p>
    <w:p>
      <w:pPr>
        <w:widowControl w:val="0"/>
        <w:numPr>
          <w:ilvl w:val="0"/>
          <w:numId w:val="8"/>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行为控制</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6"/>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防火墙分类</w:t>
      </w:r>
    </w:p>
    <w:p>
      <w:pPr>
        <w:widowControl w:val="0"/>
        <w:numPr>
          <w:ilvl w:val="0"/>
          <w:numId w:val="0"/>
        </w:numPr>
        <w:ind w:leftChars="0"/>
        <w:jc w:val="both"/>
        <w:rPr>
          <w:rFonts w:hint="default" w:ascii="华文中宋" w:hAnsi="华文中宋" w:eastAsia="华文中宋" w:cs="华文中宋"/>
          <w:sz w:val="21"/>
          <w:szCs w:val="21"/>
          <w:lang w:val="en-US" w:eastAsia="zh-CN"/>
        </w:rPr>
      </w:pPr>
      <w:r>
        <w:rPr>
          <w:rFonts w:hint="default" w:ascii="华文中宋" w:hAnsi="华文中宋" w:eastAsia="华文中宋" w:cs="华文中宋"/>
          <w:sz w:val="21"/>
          <w:szCs w:val="21"/>
          <w:lang w:val="en-US" w:eastAsia="zh-CN"/>
        </w:rPr>
        <w:drawing>
          <wp:inline distT="0" distB="0" distL="114300" distR="114300">
            <wp:extent cx="4565650" cy="3409950"/>
            <wp:effectExtent l="0" t="0" r="6350" b="635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66"/>
                    <a:stretch>
                      <a:fillRect/>
                    </a:stretch>
                  </pic:blipFill>
                  <pic:spPr>
                    <a:xfrm>
                      <a:off x="0" y="0"/>
                      <a:ext cx="4565650" cy="3409950"/>
                    </a:xfrm>
                    <a:prstGeom prst="rect">
                      <a:avLst/>
                    </a:prstGeom>
                  </pic:spPr>
                </pic:pic>
              </a:graphicData>
            </a:graphic>
          </wp:inline>
        </w:drawing>
      </w:r>
    </w:p>
    <w:p>
      <w:pPr>
        <w:widowControl w:val="0"/>
        <w:numPr>
          <w:ilvl w:val="0"/>
          <w:numId w:val="0"/>
        </w:numPr>
        <w:ind w:leftChars="0"/>
        <w:jc w:val="both"/>
        <w:rPr>
          <w:rFonts w:hint="default" w:ascii="华文中宋" w:hAnsi="华文中宋" w:eastAsia="华文中宋" w:cs="华文中宋"/>
          <w:sz w:val="21"/>
          <w:szCs w:val="21"/>
          <w:lang w:val="en-US" w:eastAsia="zh-CN"/>
        </w:rPr>
      </w:pPr>
    </w:p>
    <w:p>
      <w:pPr>
        <w:widowControl w:val="0"/>
        <w:numPr>
          <w:ilvl w:val="0"/>
          <w:numId w:val="6"/>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包过滤防火墙的优缺点</w:t>
      </w:r>
    </w:p>
    <w:p>
      <w:pPr>
        <w:widowControl w:val="0"/>
        <w:numPr>
          <w:ilvl w:val="0"/>
          <w:numId w:val="0"/>
        </w:numPr>
        <w:ind w:left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优点:</w:t>
      </w:r>
    </w:p>
    <w:p>
      <w:pPr>
        <w:widowControl w:val="0"/>
        <w:numPr>
          <w:ilvl w:val="0"/>
          <w:numId w:val="9"/>
        </w:numPr>
        <w:ind w:left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逻辑简单，价格便宜。</w:t>
      </w:r>
    </w:p>
    <w:p>
      <w:pPr>
        <w:widowControl w:val="0"/>
        <w:numPr>
          <w:ilvl w:val="0"/>
          <w:numId w:val="9"/>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对网络性能影响较小，具有较好的透明性。</w:t>
      </w:r>
    </w:p>
    <w:p>
      <w:pPr>
        <w:widowControl w:val="0"/>
        <w:numPr>
          <w:ilvl w:val="0"/>
          <w:numId w:val="9"/>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易于匹配大多数网络层和传输层数据包，策略制定灵活。</w:t>
      </w:r>
    </w:p>
    <w:p>
      <w:pPr>
        <w:widowControl w:val="0"/>
        <w:numPr>
          <w:ilvl w:val="0"/>
          <w:numId w:val="9"/>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与应用层无关，易于安装和使用。</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缺点:</w:t>
      </w:r>
    </w:p>
    <w:p>
      <w:pPr>
        <w:widowControl w:val="0"/>
        <w:numPr>
          <w:ilvl w:val="0"/>
          <w:numId w:val="1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配置较复杂，容易出现配置不当而带来问题。</w:t>
      </w:r>
    </w:p>
    <w:p>
      <w:pPr>
        <w:widowControl w:val="0"/>
        <w:numPr>
          <w:ilvl w:val="0"/>
          <w:numId w:val="10"/>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不能彻底防止IP地址欺骗。</w:t>
      </w:r>
    </w:p>
    <w:p>
      <w:pPr>
        <w:widowControl w:val="0"/>
        <w:numPr>
          <w:ilvl w:val="0"/>
          <w:numId w:val="10"/>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允许外部客户和内部主机的直接连接。</w:t>
      </w:r>
    </w:p>
    <w:p>
      <w:pPr>
        <w:widowControl w:val="0"/>
        <w:numPr>
          <w:ilvl w:val="0"/>
          <w:numId w:val="10"/>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仅工作在网络层，提高较低水平的安全性。</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0"/>
        </w:numPr>
        <w:jc w:val="both"/>
        <w:rPr>
          <w:rFonts w:hint="default" w:ascii="华文中宋" w:hAnsi="华文中宋" w:eastAsia="华文中宋" w:cs="华文中宋"/>
          <w:sz w:val="21"/>
          <w:szCs w:val="21"/>
          <w:lang w:val="en-US" w:eastAsia="zh-CN"/>
        </w:rPr>
      </w:pPr>
    </w:p>
    <w:p>
      <w:pPr>
        <w:widowControl w:val="0"/>
        <w:numPr>
          <w:ilvl w:val="0"/>
          <w:numId w:val="6"/>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应用网关防火墙(AGF),又称代理防火墙，其工作流程为:</w:t>
      </w:r>
    </w:p>
    <w:p>
      <w:pPr>
        <w:widowControl w:val="0"/>
        <w:numPr>
          <w:ilvl w:val="0"/>
          <w:numId w:val="11"/>
        </w:numPr>
        <w:ind w:left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首先对用户身份进行验证</w:t>
      </w:r>
    </w:p>
    <w:p>
      <w:pPr>
        <w:widowControl w:val="0"/>
        <w:numPr>
          <w:ilvl w:val="0"/>
          <w:numId w:val="11"/>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若为合法用户，则将其请求转给某个真正的内部网络主机，同时监控用户的操作，拒绝不合法的访问。</w:t>
      </w:r>
    </w:p>
    <w:p>
      <w:pPr>
        <w:widowControl w:val="0"/>
        <w:numPr>
          <w:ilvl w:val="0"/>
          <w:numId w:val="11"/>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当内部网络主机向外部网络请求服务时，代理服务器的工作过程正好相反。</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6"/>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应用网关防火墙优缺点:</w:t>
      </w:r>
    </w:p>
    <w:p>
      <w:pPr>
        <w:widowControl w:val="0"/>
        <w:numPr>
          <w:ilvl w:val="0"/>
          <w:numId w:val="0"/>
        </w:numPr>
        <w:ind w:left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优点:</w:t>
      </w:r>
    </w:p>
    <w:p>
      <w:pPr>
        <w:widowControl w:val="0"/>
        <w:numPr>
          <w:ilvl w:val="0"/>
          <w:numId w:val="12"/>
        </w:numPr>
        <w:ind w:left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不允许内外网主机直接连接。</w:t>
      </w:r>
    </w:p>
    <w:p>
      <w:pPr>
        <w:widowControl w:val="0"/>
        <w:numPr>
          <w:ilvl w:val="0"/>
          <w:numId w:val="12"/>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可以提供比包过滤更详细的日志记录。</w:t>
      </w:r>
    </w:p>
    <w:p>
      <w:pPr>
        <w:widowControl w:val="0"/>
        <w:numPr>
          <w:ilvl w:val="0"/>
          <w:numId w:val="12"/>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可以隐藏内部网络IP地址。</w:t>
      </w:r>
    </w:p>
    <w:p>
      <w:pPr>
        <w:widowControl w:val="0"/>
        <w:numPr>
          <w:ilvl w:val="0"/>
          <w:numId w:val="12"/>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认证用户而非设备。</w:t>
      </w:r>
    </w:p>
    <w:p>
      <w:pPr>
        <w:widowControl w:val="0"/>
        <w:numPr>
          <w:ilvl w:val="0"/>
          <w:numId w:val="12"/>
        </w:numPr>
        <w:ind w:leftChars="0"/>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可以为用户提供透明的加密机制。</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缺点:</w:t>
      </w:r>
    </w:p>
    <w:p>
      <w:pPr>
        <w:widowControl w:val="0"/>
        <w:numPr>
          <w:ilvl w:val="0"/>
          <w:numId w:val="13"/>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代理速度较包过滤慢。</w:t>
      </w:r>
    </w:p>
    <w:p>
      <w:pPr>
        <w:widowControl w:val="0"/>
        <w:numPr>
          <w:ilvl w:val="0"/>
          <w:numId w:val="13"/>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代理对用户不透明，灵活性不够。</w:t>
      </w:r>
    </w:p>
    <w:p>
      <w:pPr>
        <w:widowControl w:val="0"/>
        <w:numPr>
          <w:ilvl w:val="0"/>
          <w:numId w:val="13"/>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需要针对每种协议设置一个不同的代理服务器。</w:t>
      </w:r>
    </w:p>
    <w:p>
      <w:pPr>
        <w:widowControl w:val="0"/>
        <w:numPr>
          <w:ilvl w:val="0"/>
          <w:numId w:val="13"/>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有时需要特定的客户端软件。</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0"/>
        </w:numPr>
        <w:jc w:val="both"/>
        <w:rPr>
          <w:rFonts w:hint="default" w:ascii="华文中宋" w:hAnsi="华文中宋" w:eastAsia="华文中宋" w:cs="华文中宋"/>
          <w:sz w:val="21"/>
          <w:szCs w:val="21"/>
          <w:lang w:val="en-US" w:eastAsia="zh-CN"/>
        </w:rPr>
      </w:pPr>
    </w:p>
    <w:p>
      <w:pPr>
        <w:widowControl w:val="0"/>
        <w:numPr>
          <w:ilvl w:val="0"/>
          <w:numId w:val="0"/>
        </w:numPr>
        <w:jc w:val="both"/>
        <w:rPr>
          <w:rFonts w:hint="default" w:ascii="华文中宋" w:hAnsi="华文中宋" w:eastAsia="华文中宋" w:cs="华文中宋"/>
          <w:sz w:val="21"/>
          <w:szCs w:val="21"/>
          <w:lang w:val="en-US" w:eastAsia="zh-CN"/>
        </w:rPr>
      </w:pPr>
      <w:r>
        <w:drawing>
          <wp:inline distT="0" distB="0" distL="114300" distR="114300">
            <wp:extent cx="5266690" cy="2962910"/>
            <wp:effectExtent l="0" t="0" r="3810" b="8890"/>
            <wp:docPr id="10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3"/>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华文中宋" w:hAnsi="华文中宋" w:eastAsia="华文中宋" w:cs="华文中宋"/>
          <w:sz w:val="21"/>
          <w:szCs w:val="21"/>
          <w:lang w:val="en-US" w:eastAsia="zh-CN"/>
        </w:rPr>
      </w:pPr>
    </w:p>
    <w:p>
      <w:pPr>
        <w:numPr>
          <w:ilvl w:val="0"/>
          <w:numId w:val="0"/>
        </w:numPr>
      </w:pPr>
      <w:r>
        <w:drawing>
          <wp:inline distT="0" distB="0" distL="114300" distR="114300">
            <wp:extent cx="5266690" cy="2962910"/>
            <wp:effectExtent l="0" t="0" r="3810" b="8890"/>
            <wp:docPr id="10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4"/>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NAT技术</w:t>
      </w:r>
    </w:p>
    <w:p>
      <w:pPr>
        <w:numPr>
          <w:ilvl w:val="0"/>
          <w:numId w:val="0"/>
        </w:numPr>
      </w:pPr>
      <w:r>
        <w:drawing>
          <wp:inline distT="0" distB="0" distL="114300" distR="114300">
            <wp:extent cx="5266690" cy="2962910"/>
            <wp:effectExtent l="0" t="0" r="3810" b="8890"/>
            <wp:docPr id="10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5"/>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10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6"/>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双重宿主主机体系结构</w:t>
      </w:r>
    </w:p>
    <w:p>
      <w:pPr>
        <w:numPr>
          <w:ilvl w:val="0"/>
          <w:numId w:val="0"/>
        </w:numPr>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46600" cy="3054350"/>
            <wp:effectExtent l="0" t="0" r="0" b="6350"/>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71"/>
                    <a:stretch>
                      <a:fillRect/>
                    </a:stretch>
                  </pic:blipFill>
                  <pic:spPr>
                    <a:xfrm>
                      <a:off x="0" y="0"/>
                      <a:ext cx="4546600" cy="3054350"/>
                    </a:xfrm>
                    <a:prstGeom prst="rect">
                      <a:avLst/>
                    </a:prstGeom>
                  </pic:spPr>
                </pic:pic>
              </a:graphicData>
            </a:graphic>
          </wp:inline>
        </w:drawing>
      </w:r>
    </w:p>
    <w:p>
      <w:pPr>
        <w:numPr>
          <w:ilvl w:val="0"/>
          <w:numId w:val="0"/>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优点:</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缺点:双重宿主主机是隔开内外网的唯一屏障，一旦它被入侵，内部网络便向入侵者敞开了大门。</w:t>
      </w:r>
    </w:p>
    <w:p>
      <w:pPr>
        <w:numPr>
          <w:ilvl w:val="0"/>
          <w:numId w:val="0"/>
        </w:numPr>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屏蔽主机体系结构(典型构成:包过滤路由器+堡垒主机)</w:t>
      </w:r>
    </w:p>
    <w:p>
      <w:pPr>
        <w:numPr>
          <w:ilvl w:val="0"/>
          <w:numId w:val="0"/>
        </w:numPr>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84700" cy="3225800"/>
            <wp:effectExtent l="0" t="0" r="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72"/>
                    <a:stretch>
                      <a:fillRect/>
                    </a:stretch>
                  </pic:blipFill>
                  <pic:spPr>
                    <a:xfrm>
                      <a:off x="0" y="0"/>
                      <a:ext cx="4584700" cy="3225800"/>
                    </a:xfrm>
                    <a:prstGeom prst="rect">
                      <a:avLst/>
                    </a:prstGeom>
                  </pic:spPr>
                </pic:pic>
              </a:graphicData>
            </a:graphic>
          </wp:inline>
        </w:drawing>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优点:安全性更高，双重保护，实现了网络层安全(包过滤)和应用层安全(代理服务)。</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缺点:包过滤路由器能否正确配置是安全与否的关键，如果包过滤路由器被损害，那么堡垒主机将被穿过，内部网络对入侵者将是开放的。</w:t>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屏蔽子网体系结构</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drawing>
          <wp:inline distT="0" distB="0" distL="114300" distR="114300">
            <wp:extent cx="4591050" cy="3409950"/>
            <wp:effectExtent l="0" t="0" r="6350" b="635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73"/>
                    <a:stretch>
                      <a:fillRect/>
                    </a:stretch>
                  </pic:blipFill>
                  <pic:spPr>
                    <a:xfrm>
                      <a:off x="0" y="0"/>
                      <a:ext cx="4591050" cy="3409950"/>
                    </a:xfrm>
                    <a:prstGeom prst="rect">
                      <a:avLst/>
                    </a:prstGeom>
                  </pic:spPr>
                </pic:pic>
              </a:graphicData>
            </a:graphic>
          </wp:inline>
        </w:drawing>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周边网络:是一个防护层，在其上放置一些信息服务器，他们是牺牲主机，可能会受到攻击，因此又被称为非军事区(DMZ)。</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周边网络的作用:即使周边网络里的堡垒主机被入侵者控制，它可以消除对内部网络的侦听。</w:t>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堡垒主机的作用:位于周边网络，是整个防御体系的核心。</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 xml:space="preserve">               可被认为是应用层网关，可以允许各种代理服务程序。</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 xml:space="preserve">               对于出站服务不一定要求都经过堡垒主机，但对于入站服务都必须要求经过堡垒主机。</w:t>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外部路由器作用:保护周边网络和内部网络不受外部网络的侵害。</w:t>
      </w:r>
    </w:p>
    <w:p>
      <w:pPr>
        <w:numPr>
          <w:ilvl w:val="0"/>
          <w:numId w:val="0"/>
        </w:numPr>
        <w:ind w:firstLine="1440" w:firstLineChars="80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它将数据包路由到堡垒主机。</w:t>
      </w:r>
    </w:p>
    <w:p>
      <w:pPr>
        <w:numPr>
          <w:ilvl w:val="0"/>
          <w:numId w:val="0"/>
        </w:numPr>
        <w:ind w:firstLine="1440" w:firstLineChars="80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可以防止部分IP欺骗。</w:t>
      </w:r>
    </w:p>
    <w:p>
      <w:pPr>
        <w:numPr>
          <w:ilvl w:val="0"/>
          <w:numId w:val="0"/>
        </w:numPr>
        <w:ind w:firstLine="1440" w:firstLineChars="800"/>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内部路由器的作用:保护内部网络不受周边网络和外部网络的侵害，进行大部分的过滤工作。</w:t>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优点:入侵者需要突破三个设备才能入侵内部网络。</w:t>
      </w:r>
    </w:p>
    <w:p>
      <w:pPr>
        <w:numPr>
          <w:ilvl w:val="0"/>
          <w:numId w:val="0"/>
        </w:numPr>
        <w:ind w:firstLine="36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只对外通告非军事区的网络，内部网络对外不可见。</w:t>
      </w:r>
    </w:p>
    <w:p>
      <w:pPr>
        <w:numPr>
          <w:ilvl w:val="0"/>
          <w:numId w:val="0"/>
        </w:numPr>
        <w:ind w:firstLine="36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内部网络用户通过堡垒主机或代理服务器访问外部网络。</w:t>
      </w:r>
      <w:bookmarkStart w:id="0" w:name="_GoBack"/>
      <w:bookmarkEnd w:id="0"/>
    </w:p>
    <w:p>
      <w:pPr>
        <w:numPr>
          <w:ilvl w:val="0"/>
          <w:numId w:val="0"/>
        </w:numPr>
        <w:ind w:firstLine="360"/>
        <w:rPr>
          <w:rFonts w:hint="default" w:ascii="华文中宋" w:hAnsi="华文中宋" w:eastAsia="华文中宋" w:cs="华文中宋"/>
          <w:sz w:val="18"/>
          <w:szCs w:val="18"/>
          <w:lang w:val="en-US" w:eastAsia="zh-CN"/>
        </w:rPr>
      </w:pPr>
    </w:p>
    <w:p>
      <w:pPr>
        <w:numPr>
          <w:ilvl w:val="0"/>
          <w:numId w:val="0"/>
        </w:numPr>
        <w:ind w:firstLine="1440" w:firstLineChars="800"/>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p>
    <w:p>
      <w:pPr>
        <w:numPr>
          <w:ilvl w:val="0"/>
          <w:numId w:val="14"/>
        </w:numPr>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入侵检测系统(IDS)</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21"/>
          <w:szCs w:val="21"/>
          <w:lang w:val="en-US" w:eastAsia="zh-CN"/>
        </w:rPr>
        <w:t>1.入侵检测定义</w:t>
      </w:r>
      <w:r>
        <w:rPr>
          <w:rFonts w:hint="eastAsia" w:ascii="华文中宋" w:hAnsi="华文中宋" w:eastAsia="华文中宋" w:cs="华文中宋"/>
          <w:sz w:val="18"/>
          <w:szCs w:val="18"/>
          <w:lang w:val="en-US" w:eastAsia="zh-CN"/>
        </w:rPr>
        <w:t>:从计算机网络或计算机系统中的若干关键点搜集信息并对其进行分析，从中发现网络或系统中是否有违反安全策略的行为和遭到袭击的迹象的一种机制。</w:t>
      </w:r>
    </w:p>
    <w:p>
      <w:pPr>
        <w:numPr>
          <w:ilvl w:val="0"/>
          <w:numId w:val="0"/>
        </w:numPr>
        <w:rPr>
          <w:rFonts w:hint="default"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2.入侵检测的分类</w:t>
      </w:r>
    </w:p>
    <w:p>
      <w:pPr>
        <w:numPr>
          <w:ilvl w:val="0"/>
          <w:numId w:val="15"/>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根据原始数据来源:可分为基于主机和基于网络的入侵检测系统。</w:t>
      </w:r>
    </w:p>
    <w:p>
      <w:pPr>
        <w:numPr>
          <w:ilvl w:val="0"/>
          <w:numId w:val="15"/>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根据检测原理:可分为异常入侵检测和误用入侵检测系统。</w:t>
      </w:r>
    </w:p>
    <w:p>
      <w:pPr>
        <w:numPr>
          <w:ilvl w:val="0"/>
          <w:numId w:val="15"/>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根据体系结构：可分为集中式，等级式和协作式。</w:t>
      </w:r>
    </w:p>
    <w:p>
      <w:pPr>
        <w:numPr>
          <w:ilvl w:val="0"/>
          <w:numId w:val="15"/>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根据工作方式分类:可分为离线检测和在线检测。</w:t>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drawing>
          <wp:inline distT="0" distB="0" distL="114300" distR="114300">
            <wp:extent cx="4565650" cy="3403600"/>
            <wp:effectExtent l="0" t="0" r="6350"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74"/>
                    <a:stretch>
                      <a:fillRect/>
                    </a:stretch>
                  </pic:blipFill>
                  <pic:spPr>
                    <a:xfrm>
                      <a:off x="0" y="0"/>
                      <a:ext cx="4565650" cy="3403600"/>
                    </a:xfrm>
                    <a:prstGeom prst="rect">
                      <a:avLst/>
                    </a:prstGeom>
                  </pic:spPr>
                </pic:pic>
              </a:graphicData>
            </a:graphic>
          </wp:inline>
        </w:drawing>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HIDS优点:</w:t>
      </w:r>
    </w:p>
    <w:p>
      <w:pPr>
        <w:numPr>
          <w:ilvl w:val="0"/>
          <w:numId w:val="0"/>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1)性价比高。</w:t>
      </w:r>
    </w:p>
    <w:p>
      <w:pPr>
        <w:numPr>
          <w:ilvl w:val="0"/>
          <w:numId w:val="0"/>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2)审计内容全面。</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3)视野集中。</w:t>
      </w:r>
    </w:p>
    <w:p>
      <w:pPr>
        <w:numPr>
          <w:ilvl w:val="0"/>
          <w:numId w:val="0"/>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4)适用于加密及交换环境。</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HIDS缺点:</w:t>
      </w:r>
    </w:p>
    <w:p>
      <w:pPr>
        <w:numPr>
          <w:ilvl w:val="0"/>
          <w:numId w:val="16"/>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其运行会影响服务器性能。</w:t>
      </w:r>
    </w:p>
    <w:p>
      <w:pPr>
        <w:numPr>
          <w:ilvl w:val="0"/>
          <w:numId w:val="16"/>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依赖性强，依赖于审计数据和系统日志的准确性和完整性。</w:t>
      </w:r>
    </w:p>
    <w:p>
      <w:pPr>
        <w:numPr>
          <w:ilvl w:val="0"/>
          <w:numId w:val="16"/>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不能监控网络上的情况。</w:t>
      </w:r>
    </w:p>
    <w:p>
      <w:pPr>
        <w:numPr>
          <w:ilvl w:val="0"/>
          <w:numId w:val="16"/>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如果主机数目过多，则布置代价过大。</w:t>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72000" cy="3422650"/>
            <wp:effectExtent l="0" t="0" r="0" b="635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75"/>
                    <a:stretch>
                      <a:fillRect/>
                    </a:stretch>
                  </pic:blipFill>
                  <pic:spPr>
                    <a:xfrm>
                      <a:off x="0" y="0"/>
                      <a:ext cx="4572000" cy="3422650"/>
                    </a:xfrm>
                    <a:prstGeom prst="rect">
                      <a:avLst/>
                    </a:prstGeom>
                  </pic:spPr>
                </pic:pic>
              </a:graphicData>
            </a:graphic>
          </wp:inline>
        </w:drawing>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NIDS优点:</w:t>
      </w:r>
    </w:p>
    <w:p>
      <w:pPr>
        <w:numPr>
          <w:ilvl w:val="0"/>
          <w:numId w:val="17"/>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服务器平台独立性。</w:t>
      </w:r>
    </w:p>
    <w:p>
      <w:pPr>
        <w:numPr>
          <w:ilvl w:val="0"/>
          <w:numId w:val="17"/>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配置简单。</w:t>
      </w:r>
    </w:p>
    <w:p>
      <w:pPr>
        <w:numPr>
          <w:ilvl w:val="0"/>
          <w:numId w:val="17"/>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众多的攻击标识。</w:t>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NIDS缺点:</w:t>
      </w:r>
    </w:p>
    <w:p>
      <w:pPr>
        <w:numPr>
          <w:ilvl w:val="0"/>
          <w:numId w:val="18"/>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不能检测不同网段的网络包。</w:t>
      </w:r>
    </w:p>
    <w:p>
      <w:pPr>
        <w:numPr>
          <w:ilvl w:val="0"/>
          <w:numId w:val="18"/>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难以检测复杂的需要大量计算的网络攻击。</w:t>
      </w:r>
    </w:p>
    <w:p>
      <w:pPr>
        <w:numPr>
          <w:ilvl w:val="0"/>
          <w:numId w:val="18"/>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协同工作能力弱。</w:t>
      </w:r>
    </w:p>
    <w:p>
      <w:pPr>
        <w:numPr>
          <w:ilvl w:val="0"/>
          <w:numId w:val="18"/>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难以处理加密的会话。</w:t>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p>
    <w:p>
      <w:pPr>
        <w:numPr>
          <w:ilvl w:val="0"/>
          <w:numId w:val="19"/>
        </w:numPr>
        <w:ind w:leftChars="0"/>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入侵检测结构</w:t>
      </w:r>
    </w:p>
    <w:p>
      <w:pPr>
        <w:numPr>
          <w:ilvl w:val="0"/>
          <w:numId w:val="0"/>
        </w:numPr>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drawing>
          <wp:inline distT="0" distB="0" distL="114300" distR="114300">
            <wp:extent cx="4584700" cy="3416300"/>
            <wp:effectExtent l="0" t="0" r="0" b="0"/>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76"/>
                    <a:stretch>
                      <a:fillRect/>
                    </a:stretch>
                  </pic:blipFill>
                  <pic:spPr>
                    <a:xfrm>
                      <a:off x="0" y="0"/>
                      <a:ext cx="4584700" cy="3416300"/>
                    </a:xfrm>
                    <a:prstGeom prst="rect">
                      <a:avLst/>
                    </a:prstGeom>
                  </pic:spPr>
                </pic:pic>
              </a:graphicData>
            </a:graphic>
          </wp:inline>
        </w:drawing>
      </w:r>
    </w:p>
    <w:p>
      <w:pPr>
        <w:numPr>
          <w:ilvl w:val="0"/>
          <w:numId w:val="0"/>
        </w:numPr>
        <w:rPr>
          <w:rFonts w:hint="eastAsia" w:ascii="华文中宋" w:hAnsi="华文中宋" w:eastAsia="华文中宋" w:cs="华文中宋"/>
          <w:sz w:val="21"/>
          <w:szCs w:val="21"/>
          <w:lang w:val="en-US" w:eastAsia="zh-CN"/>
        </w:rPr>
      </w:pPr>
      <w:r>
        <w:drawing>
          <wp:inline distT="0" distB="0" distL="114300" distR="114300">
            <wp:extent cx="5266690" cy="2962910"/>
            <wp:effectExtent l="0" t="0" r="3810" b="8890"/>
            <wp:docPr id="10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7"/>
                    <pic:cNvPicPr>
                      <a:picLocks noChangeAspect="1"/>
                    </pic:cNvPicPr>
                  </pic:nvPicPr>
                  <pic:blipFill>
                    <a:blip r:embed="rId7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ascii="华文中宋" w:hAnsi="华文中宋" w:eastAsia="华文中宋" w:cs="华文中宋"/>
          <w:sz w:val="21"/>
          <w:szCs w:val="21"/>
          <w:lang w:val="en-US" w:eastAsia="zh-CN"/>
        </w:rPr>
      </w:pPr>
    </w:p>
    <w:p>
      <w:pPr>
        <w:numPr>
          <w:ilvl w:val="0"/>
          <w:numId w:val="19"/>
        </w:numPr>
        <w:ind w:left="0" w:leftChars="0" w:firstLine="0" w:firstLineChars="0"/>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入侵检测技术</w:t>
      </w:r>
    </w:p>
    <w:p>
      <w:pPr>
        <w:numPr>
          <w:ilvl w:val="0"/>
          <w:numId w:val="0"/>
        </w:numPr>
        <w:ind w:leftChars="0"/>
        <w:rPr>
          <w:rFonts w:hint="eastAsia" w:ascii="华文中宋" w:hAnsi="华文中宋" w:eastAsia="华文中宋" w:cs="华文中宋"/>
          <w:color w:val="0000FF"/>
          <w:sz w:val="18"/>
          <w:szCs w:val="18"/>
          <w:lang w:val="en-US" w:eastAsia="zh-CN"/>
        </w:rPr>
      </w:pPr>
      <w:r>
        <w:rPr>
          <w:rFonts w:hint="eastAsia" w:ascii="华文中宋" w:hAnsi="华文中宋" w:eastAsia="华文中宋" w:cs="华文中宋"/>
          <w:color w:val="0000FF"/>
          <w:sz w:val="18"/>
          <w:szCs w:val="18"/>
          <w:lang w:val="en-US" w:eastAsia="zh-CN"/>
        </w:rPr>
        <w:t>异常检测技术和误用检测技术</w:t>
      </w:r>
    </w:p>
    <w:p>
      <w:pPr>
        <w:numPr>
          <w:ilvl w:val="0"/>
          <w:numId w:val="0"/>
        </w:numPr>
        <w:ind w:leftChars="0"/>
        <w:rPr>
          <w:rFonts w:hint="default" w:ascii="华文中宋" w:hAnsi="华文中宋" w:eastAsia="华文中宋" w:cs="华文中宋"/>
          <w:color w:val="000000" w:themeColor="text1"/>
          <w:sz w:val="18"/>
          <w:szCs w:val="18"/>
          <w:lang w:val="en-US" w:eastAsia="zh-CN"/>
          <w14:textFill>
            <w14:solidFill>
              <w14:schemeClr w14:val="tx1"/>
            </w14:solidFill>
          </w14:textFill>
        </w:rPr>
      </w:pPr>
      <w:r>
        <w:rPr>
          <w:rFonts w:hint="eastAsia" w:ascii="华文中宋" w:hAnsi="华文中宋" w:eastAsia="华文中宋" w:cs="华文中宋"/>
          <w:color w:val="000000" w:themeColor="text1"/>
          <w:sz w:val="18"/>
          <w:szCs w:val="18"/>
          <w:lang w:val="en-US" w:eastAsia="zh-CN"/>
          <w14:textFill>
            <w14:solidFill>
              <w14:schemeClr w14:val="tx1"/>
            </w14:solidFill>
          </w14:textFill>
        </w:rPr>
        <w:t>异常检测技术典型算法:统计分析</w:t>
      </w:r>
    </w:p>
    <w:p>
      <w:pPr>
        <w:numPr>
          <w:ilvl w:val="0"/>
          <w:numId w:val="0"/>
        </w:numPr>
        <w:ind w:leftChars="0"/>
        <w:rPr>
          <w:rFonts w:hint="eastAsia" w:ascii="华文中宋" w:hAnsi="华文中宋" w:eastAsia="华文中宋" w:cs="华文中宋"/>
          <w:color w:val="000000" w:themeColor="text1"/>
          <w:sz w:val="18"/>
          <w:szCs w:val="18"/>
          <w:lang w:val="en-US" w:eastAsia="zh-CN"/>
          <w14:textFill>
            <w14:solidFill>
              <w14:schemeClr w14:val="tx1"/>
            </w14:solidFill>
          </w14:textFill>
        </w:rPr>
      </w:pPr>
      <w:r>
        <w:rPr>
          <w:rFonts w:hint="eastAsia" w:ascii="华文中宋" w:hAnsi="华文中宋" w:eastAsia="华文中宋" w:cs="华文中宋"/>
          <w:color w:val="000000" w:themeColor="text1"/>
          <w:sz w:val="18"/>
          <w:szCs w:val="18"/>
          <w:lang w:val="en-US" w:eastAsia="zh-CN"/>
          <w14:textFill>
            <w14:solidFill>
              <w14:schemeClr w14:val="tx1"/>
            </w14:solidFill>
          </w14:textFill>
        </w:rPr>
        <w:t>异常检测检测原理:</w:t>
      </w:r>
    </w:p>
    <w:p>
      <w:pPr>
        <w:numPr>
          <w:ilvl w:val="0"/>
          <w:numId w:val="20"/>
        </w:numPr>
        <w:ind w:leftChars="0"/>
        <w:rPr>
          <w:rFonts w:hint="eastAsia" w:ascii="华文中宋" w:hAnsi="华文中宋" w:eastAsia="华文中宋" w:cs="华文中宋"/>
          <w:color w:val="0000FF"/>
          <w:sz w:val="18"/>
          <w:szCs w:val="18"/>
          <w:lang w:val="en-US" w:eastAsia="zh-CN"/>
        </w:rPr>
      </w:pPr>
      <w:r>
        <w:rPr>
          <w:rFonts w:hint="eastAsia" w:ascii="华文中宋" w:hAnsi="华文中宋" w:eastAsia="华文中宋" w:cs="华文中宋"/>
          <w:color w:val="0000FF"/>
          <w:sz w:val="18"/>
          <w:szCs w:val="18"/>
          <w:lang w:val="en-US" w:eastAsia="zh-CN"/>
        </w:rPr>
        <w:t>正常行为的特征轮廓。</w:t>
      </w:r>
    </w:p>
    <w:p>
      <w:pPr>
        <w:numPr>
          <w:ilvl w:val="0"/>
          <w:numId w:val="20"/>
        </w:numPr>
        <w:ind w:leftChars="0"/>
        <w:rPr>
          <w:rFonts w:hint="default" w:ascii="华文中宋" w:hAnsi="华文中宋" w:eastAsia="华文中宋" w:cs="华文中宋"/>
          <w:color w:val="0000FF"/>
          <w:sz w:val="18"/>
          <w:szCs w:val="18"/>
          <w:lang w:val="en-US" w:eastAsia="zh-CN"/>
        </w:rPr>
      </w:pPr>
      <w:r>
        <w:rPr>
          <w:rFonts w:hint="eastAsia" w:ascii="华文中宋" w:hAnsi="华文中宋" w:eastAsia="华文中宋" w:cs="华文中宋"/>
          <w:color w:val="0000FF"/>
          <w:sz w:val="18"/>
          <w:szCs w:val="18"/>
          <w:lang w:val="en-US" w:eastAsia="zh-CN"/>
        </w:rPr>
        <w:t>检测系统运行情况。</w:t>
      </w:r>
    </w:p>
    <w:p>
      <w:pPr>
        <w:numPr>
          <w:ilvl w:val="0"/>
          <w:numId w:val="20"/>
        </w:numPr>
        <w:ind w:leftChars="0"/>
        <w:rPr>
          <w:rFonts w:hint="default" w:ascii="华文中宋" w:hAnsi="华文中宋" w:eastAsia="华文中宋" w:cs="华文中宋"/>
          <w:color w:val="0000FF"/>
          <w:sz w:val="18"/>
          <w:szCs w:val="18"/>
          <w:lang w:val="en-US" w:eastAsia="zh-CN"/>
        </w:rPr>
      </w:pPr>
      <w:r>
        <w:rPr>
          <w:rFonts w:hint="eastAsia" w:ascii="华文中宋" w:hAnsi="华文中宋" w:eastAsia="华文中宋" w:cs="华文中宋"/>
          <w:color w:val="0000FF"/>
          <w:sz w:val="18"/>
          <w:szCs w:val="18"/>
          <w:lang w:val="en-US" w:eastAsia="zh-CN"/>
        </w:rPr>
        <w:t>是否偏离预设门限。</w:t>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异常检测优点:</w:t>
      </w:r>
    </w:p>
    <w:p>
      <w:pPr>
        <w:numPr>
          <w:ilvl w:val="0"/>
          <w:numId w:val="21"/>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可以检测到未知的入侵。</w:t>
      </w:r>
    </w:p>
    <w:p>
      <w:pPr>
        <w:numPr>
          <w:ilvl w:val="0"/>
          <w:numId w:val="21"/>
        </w:numPr>
        <w:ind w:leftChars="0"/>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具有自适性，自学习功能。</w:t>
      </w:r>
    </w:p>
    <w:p>
      <w:pPr>
        <w:numPr>
          <w:ilvl w:val="0"/>
          <w:numId w:val="21"/>
        </w:numPr>
        <w:ind w:leftChars="0"/>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不需要系统先验知识。</w:t>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异常检测缺点:</w:t>
      </w:r>
    </w:p>
    <w:p>
      <w:pPr>
        <w:numPr>
          <w:ilvl w:val="0"/>
          <w:numId w:val="22"/>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误报率高。</w:t>
      </w:r>
    </w:p>
    <w:p>
      <w:pPr>
        <w:numPr>
          <w:ilvl w:val="0"/>
          <w:numId w:val="22"/>
        </w:numPr>
        <w:ind w:leftChars="0"/>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统计算法计算量庞大，效率很低。</w:t>
      </w:r>
    </w:p>
    <w:p>
      <w:pPr>
        <w:numPr>
          <w:ilvl w:val="0"/>
          <w:numId w:val="22"/>
        </w:numPr>
        <w:ind w:leftChars="0"/>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统计点的选取和参考库的建立比较困难。</w:t>
      </w:r>
    </w:p>
    <w:p>
      <w:pPr>
        <w:numPr>
          <w:ilvl w:val="0"/>
          <w:numId w:val="0"/>
        </w:numPr>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异常检测技术中用到的</w:t>
      </w:r>
      <w:r>
        <w:rPr>
          <w:rFonts w:hint="eastAsia" w:ascii="华文中宋" w:hAnsi="华文中宋" w:eastAsia="华文中宋" w:cs="华文中宋"/>
          <w:color w:val="auto"/>
          <w:sz w:val="18"/>
          <w:szCs w:val="18"/>
          <w:highlight w:val="yellow"/>
          <w:lang w:val="en-US" w:eastAsia="zh-CN"/>
        </w:rPr>
        <w:t>统计分析</w:t>
      </w:r>
      <w:r>
        <w:rPr>
          <w:rFonts w:hint="eastAsia" w:ascii="华文中宋" w:hAnsi="华文中宋" w:eastAsia="华文中宋" w:cs="华文中宋"/>
          <w:sz w:val="18"/>
          <w:szCs w:val="18"/>
          <w:lang w:val="en-US" w:eastAsia="zh-CN"/>
        </w:rPr>
        <w:t>:</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根据系统中的特征变量的历史数据建立统计模型，并利用该模型对特征变量的未来取值进行预测和检测偏离。</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典型的系统特征变量有:用户登陆失败次数，CPU/IO利用率，文件访问数和访问出错率，网络连接数，击键频率，事件之间的时间间隔。</w:t>
      </w:r>
    </w:p>
    <w:p>
      <w:pPr>
        <w:numPr>
          <w:ilvl w:val="0"/>
          <w:numId w:val="0"/>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缺点:</w:t>
      </w:r>
    </w:p>
    <w:p>
      <w:pPr>
        <w:numPr>
          <w:ilvl w:val="0"/>
          <w:numId w:val="23"/>
        </w:numPr>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未考虑事件的发生顺序。</w:t>
      </w:r>
    </w:p>
    <w:p>
      <w:pPr>
        <w:numPr>
          <w:ilvl w:val="0"/>
          <w:numId w:val="23"/>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利用统计轮廓的动态自适应性，通过缓慢改变其行为来训练正常特征轮廓，最终导致系统将攻击行为判为正常行为。</w:t>
      </w:r>
    </w:p>
    <w:p>
      <w:pPr>
        <w:numPr>
          <w:ilvl w:val="0"/>
          <w:numId w:val="24"/>
        </w:numPr>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难以确定门限值。</w:t>
      </w:r>
    </w:p>
    <w:p>
      <w:pPr>
        <w:numPr>
          <w:ilvl w:val="0"/>
          <w:numId w:val="0"/>
        </w:numPr>
        <w:rPr>
          <w:rFonts w:hint="default" w:ascii="华文中宋" w:hAnsi="华文中宋" w:eastAsia="华文中宋" w:cs="华文中宋"/>
          <w:sz w:val="18"/>
          <w:szCs w:val="18"/>
          <w:lang w:val="en-US" w:eastAsia="zh-CN"/>
        </w:rPr>
      </w:pPr>
    </w:p>
    <w:p>
      <w:pPr>
        <w:widowControl w:val="0"/>
        <w:numPr>
          <w:ilvl w:val="0"/>
          <w:numId w:val="0"/>
        </w:numPr>
        <w:jc w:val="both"/>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误用检测技术典型算法:专家系统，模型推理，完整性分析</w:t>
      </w:r>
    </w:p>
    <w:p>
      <w:pPr>
        <w:widowControl w:val="0"/>
        <w:numPr>
          <w:ilvl w:val="0"/>
          <w:numId w:val="0"/>
        </w:numPr>
        <w:jc w:val="both"/>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误用检测优点:</w:t>
      </w:r>
    </w:p>
    <w:p>
      <w:pPr>
        <w:widowControl w:val="0"/>
        <w:numPr>
          <w:ilvl w:val="0"/>
          <w:numId w:val="25"/>
        </w:numPr>
        <w:jc w:val="both"/>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算法简单。</w:t>
      </w:r>
    </w:p>
    <w:p>
      <w:pPr>
        <w:widowControl w:val="0"/>
        <w:numPr>
          <w:ilvl w:val="0"/>
          <w:numId w:val="25"/>
        </w:numPr>
        <w:jc w:val="both"/>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系统开销小。</w:t>
      </w:r>
    </w:p>
    <w:p>
      <w:pPr>
        <w:widowControl w:val="0"/>
        <w:numPr>
          <w:ilvl w:val="0"/>
          <w:numId w:val="25"/>
        </w:numPr>
        <w:jc w:val="both"/>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准确率高。</w:t>
      </w:r>
    </w:p>
    <w:p>
      <w:pPr>
        <w:widowControl w:val="0"/>
        <w:numPr>
          <w:ilvl w:val="0"/>
          <w:numId w:val="25"/>
        </w:numPr>
        <w:jc w:val="both"/>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效率高。</w:t>
      </w:r>
    </w:p>
    <w:p>
      <w:pPr>
        <w:widowControl w:val="0"/>
        <w:numPr>
          <w:ilvl w:val="0"/>
          <w:numId w:val="0"/>
        </w:numPr>
        <w:jc w:val="both"/>
        <w:rPr>
          <w:rFonts w:hint="eastAsia" w:ascii="华文中宋" w:hAnsi="华文中宋" w:eastAsia="华文中宋" w:cs="华文中宋"/>
          <w:sz w:val="18"/>
          <w:szCs w:val="18"/>
          <w:lang w:val="en-US" w:eastAsia="zh-CN"/>
        </w:rPr>
      </w:pPr>
    </w:p>
    <w:p>
      <w:pPr>
        <w:widowControl w:val="0"/>
        <w:numPr>
          <w:ilvl w:val="0"/>
          <w:numId w:val="0"/>
        </w:numPr>
        <w:jc w:val="both"/>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误用检测缺点:</w:t>
      </w:r>
    </w:p>
    <w:p>
      <w:pPr>
        <w:widowControl w:val="0"/>
        <w:numPr>
          <w:ilvl w:val="0"/>
          <w:numId w:val="26"/>
        </w:numPr>
        <w:jc w:val="both"/>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只能检测出已知攻击。</w:t>
      </w:r>
    </w:p>
    <w:p>
      <w:pPr>
        <w:widowControl w:val="0"/>
        <w:numPr>
          <w:ilvl w:val="0"/>
          <w:numId w:val="26"/>
        </w:numPr>
        <w:jc w:val="both"/>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模式库的建立和维护难。</w:t>
      </w:r>
    </w:p>
    <w:p>
      <w:pPr>
        <w:widowControl w:val="0"/>
        <w:numPr>
          <w:ilvl w:val="0"/>
          <w:numId w:val="0"/>
        </w:numPr>
        <w:jc w:val="both"/>
      </w:pPr>
      <w:r>
        <w:drawing>
          <wp:inline distT="0" distB="0" distL="114300" distR="114300">
            <wp:extent cx="5266690" cy="2962910"/>
            <wp:effectExtent l="0" t="0" r="3810" b="8890"/>
            <wp:docPr id="10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8"/>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9"/>
                    <pic:cNvPicPr>
                      <a:picLocks noChangeAspect="1"/>
                    </pic:cNvPicPr>
                  </pic:nvPicPr>
                  <pic:blipFill>
                    <a:blip r:embed="rId79"/>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10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0"/>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6690" cy="2962910"/>
            <wp:effectExtent l="0" t="0" r="3810" b="8890"/>
            <wp:docPr id="10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1"/>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default" w:ascii="华文中宋" w:hAnsi="华文中宋" w:eastAsia="华文中宋" w:cs="华文中宋"/>
          <w:sz w:val="18"/>
          <w:szCs w:val="18"/>
          <w:lang w:val="en-US" w:eastAsia="zh-CN"/>
        </w:rPr>
      </w:pPr>
    </w:p>
    <w:p>
      <w:pPr>
        <w:numPr>
          <w:ilvl w:val="0"/>
          <w:numId w:val="19"/>
        </w:numPr>
        <w:ind w:left="0" w:leftChars="0" w:firstLine="0" w:firstLineChars="0"/>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入侵检测实例(Snort)</w:t>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Snort检测准确率高，效率高，但是只能检测已知的攻击，属于典型的误用检测技术。</w:t>
      </w: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Snort规则实例1:Dos之Land攻击检测</w:t>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检测方法:判断数据包的源IP地址和目的IP地址是否相同。</w:t>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drawing>
          <wp:inline distT="0" distB="0" distL="114300" distR="114300">
            <wp:extent cx="4565650" cy="2255520"/>
            <wp:effectExtent l="0" t="0" r="6350" b="5080"/>
            <wp:docPr id="10"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
                    <pic:cNvPicPr>
                      <a:picLocks noChangeAspect="1"/>
                    </pic:cNvPicPr>
                  </pic:nvPicPr>
                  <pic:blipFill>
                    <a:blip r:embed="rId82"/>
                    <a:srcRect t="23974" b="9757"/>
                    <a:stretch>
                      <a:fillRect/>
                    </a:stretch>
                  </pic:blipFill>
                  <pic:spPr>
                    <a:xfrm>
                      <a:off x="0" y="0"/>
                      <a:ext cx="4565650" cy="2255520"/>
                    </a:xfrm>
                    <a:prstGeom prst="rect">
                      <a:avLst/>
                    </a:prstGeom>
                  </pic:spPr>
                </pic:pic>
              </a:graphicData>
            </a:graphic>
          </wp:inline>
        </w:drawing>
      </w: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Snort规则实例2:扫描检测-TCP NULL扫描</w:t>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检测方法:验证数据包标志位是否都为0</w:t>
      </w:r>
    </w:p>
    <w:p>
      <w:pPr>
        <w:numPr>
          <w:ilvl w:val="0"/>
          <w:numId w:val="0"/>
        </w:numPr>
        <w:ind w:leftChars="0"/>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52950" cy="2232660"/>
            <wp:effectExtent l="0" t="0" r="6350" b="254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83"/>
                    <a:srcRect t="24060" b="10466"/>
                    <a:stretch>
                      <a:fillRect/>
                    </a:stretch>
                  </pic:blipFill>
                  <pic:spPr>
                    <a:xfrm>
                      <a:off x="0" y="0"/>
                      <a:ext cx="4552950" cy="2232660"/>
                    </a:xfrm>
                    <a:prstGeom prst="rect">
                      <a:avLst/>
                    </a:prstGeom>
                  </pic:spPr>
                </pic:pic>
              </a:graphicData>
            </a:graphic>
          </wp:inline>
        </w:drawing>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Snort规则实例3:SQL注入</w:t>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检测方法:检查数据包内容中是否存在“‘ or 1=1 #”</w:t>
      </w:r>
    </w:p>
    <w:p>
      <w:pPr>
        <w:numPr>
          <w:ilvl w:val="0"/>
          <w:numId w:val="0"/>
        </w:numPr>
        <w:ind w:leftChars="0"/>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72000" cy="2409190"/>
            <wp:effectExtent l="0" t="0" r="0" b="3810"/>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84"/>
                    <a:srcRect t="24345" b="4607"/>
                    <a:stretch>
                      <a:fillRect/>
                    </a:stretch>
                  </pic:blipFill>
                  <pic:spPr>
                    <a:xfrm>
                      <a:off x="0" y="0"/>
                      <a:ext cx="4572000" cy="2409190"/>
                    </a:xfrm>
                    <a:prstGeom prst="rect">
                      <a:avLst/>
                    </a:prstGeom>
                  </pic:spPr>
                </pic:pic>
              </a:graphicData>
            </a:graphic>
          </wp:inline>
        </w:drawing>
      </w: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p>
    <w:p>
      <w:pPr>
        <w:numPr>
          <w:ilvl w:val="0"/>
          <w:numId w:val="0"/>
        </w:numPr>
        <w:rPr>
          <w:rFonts w:hint="eastAsia" w:ascii="华文中宋" w:hAnsi="华文中宋" w:eastAsia="华文中宋" w:cs="华文中宋"/>
          <w:sz w:val="18"/>
          <w:szCs w:val="18"/>
          <w:lang w:val="en-US" w:eastAsia="zh-CN"/>
        </w:rPr>
      </w:pPr>
    </w:p>
    <w:p>
      <w:pPr>
        <w:numPr>
          <w:ilvl w:val="0"/>
          <w:numId w:val="14"/>
        </w:numPr>
        <w:ind w:left="0" w:leftChars="0" w:firstLine="0" w:firstLineChars="0"/>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VPN</w:t>
      </w:r>
    </w:p>
    <w:p>
      <w:pPr>
        <w:widowControl w:val="0"/>
        <w:numPr>
          <w:ilvl w:val="0"/>
          <w:numId w:val="27"/>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VPN定义:依靠ISP或其它NSP在公用网络基础设施之上构建的专用的数据通信网络。</w:t>
      </w:r>
    </w:p>
    <w:p>
      <w:pPr>
        <w:widowControl w:val="0"/>
        <w:numPr>
          <w:ilvl w:val="0"/>
          <w:numId w:val="27"/>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VPN的特点:</w:t>
      </w:r>
    </w:p>
    <w:p>
      <w:pPr>
        <w:widowControl w:val="0"/>
        <w:numPr>
          <w:ilvl w:val="0"/>
          <w:numId w:val="28"/>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封闭的用户群。</w:t>
      </w:r>
    </w:p>
    <w:p>
      <w:pPr>
        <w:widowControl w:val="0"/>
        <w:numPr>
          <w:ilvl w:val="0"/>
          <w:numId w:val="28"/>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服务质量有保证。</w:t>
      </w:r>
      <w:r>
        <w:rPr>
          <w:rFonts w:hint="eastAsia" w:ascii="华文中宋" w:hAnsi="华文中宋" w:eastAsia="华文中宋" w:cs="华文中宋"/>
          <w:sz w:val="21"/>
          <w:szCs w:val="21"/>
          <w:lang w:val="en-US" w:eastAsia="zh-CN"/>
        </w:rPr>
        <w:br w:type="textWrapping"/>
      </w:r>
      <w:r>
        <w:rPr>
          <w:rFonts w:hint="eastAsia" w:ascii="华文中宋" w:hAnsi="华文中宋" w:eastAsia="华文中宋" w:cs="华文中宋"/>
          <w:sz w:val="21"/>
          <w:szCs w:val="21"/>
          <w:lang w:val="en-US" w:eastAsia="zh-CN"/>
        </w:rPr>
        <w:t>3）安全性高。</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27"/>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VPN技术-隧道技术</w:t>
      </w:r>
    </w:p>
    <w:p>
      <w:pPr>
        <w:widowControl w:val="0"/>
        <w:numPr>
          <w:ilvl w:val="0"/>
          <w:numId w:val="0"/>
        </w:numPr>
        <w:ind w:left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隧道是在公共通信网络上构建的一条数据路径。</w:t>
      </w:r>
    </w:p>
    <w:p>
      <w:pPr>
        <w:widowControl w:val="0"/>
        <w:numPr>
          <w:ilvl w:val="0"/>
          <w:numId w:val="0"/>
        </w:numPr>
        <w:ind w:left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隧道使用隧道协议来封装数据。隧道的一般封装格式:</w:t>
      </w:r>
      <w:r>
        <w:rPr>
          <w:rFonts w:hint="eastAsia" w:ascii="华文中宋" w:hAnsi="华文中宋" w:eastAsia="华文中宋" w:cs="华文中宋"/>
          <w:color w:val="0000FF"/>
          <w:sz w:val="21"/>
          <w:szCs w:val="21"/>
          <w:lang w:val="en-US" w:eastAsia="zh-CN"/>
        </w:rPr>
        <w:t>(协议X(隧道头(协议Y)))</w:t>
      </w:r>
    </w:p>
    <w:p>
      <w:pPr>
        <w:widowControl w:val="0"/>
        <w:numPr>
          <w:ilvl w:val="0"/>
          <w:numId w:val="0"/>
        </w:numPr>
        <w:ind w:left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隧道定义:实际是一种</w:t>
      </w:r>
      <w:r>
        <w:rPr>
          <w:rFonts w:hint="eastAsia" w:ascii="华文中宋" w:hAnsi="华文中宋" w:eastAsia="华文中宋" w:cs="华文中宋"/>
          <w:color w:val="0000FF"/>
          <w:sz w:val="21"/>
          <w:szCs w:val="21"/>
          <w:lang w:val="en-US" w:eastAsia="zh-CN"/>
        </w:rPr>
        <w:t>封装</w:t>
      </w:r>
      <w:r>
        <w:rPr>
          <w:rFonts w:hint="eastAsia" w:ascii="华文中宋" w:hAnsi="华文中宋" w:eastAsia="华文中宋" w:cs="华文中宋"/>
          <w:sz w:val="21"/>
          <w:szCs w:val="21"/>
          <w:lang w:val="en-US" w:eastAsia="zh-CN"/>
        </w:rPr>
        <w:t>，将一种协议X封装在另外一种协议Y中，从而实现协议X对公用传输网络(采用协议Y)的透明性。</w:t>
      </w:r>
    </w:p>
    <w:p>
      <w:pPr>
        <w:widowControl w:val="0"/>
        <w:numPr>
          <w:ilvl w:val="0"/>
          <w:numId w:val="0"/>
        </w:numPr>
        <w:ind w:leftChars="0"/>
        <w:jc w:val="both"/>
        <w:rPr>
          <w:rFonts w:hint="default" w:ascii="华文中宋" w:hAnsi="华文中宋" w:eastAsia="华文中宋" w:cs="华文中宋"/>
          <w:sz w:val="21"/>
          <w:szCs w:val="21"/>
          <w:lang w:val="en-US" w:eastAsia="zh-CN"/>
        </w:rPr>
      </w:pPr>
    </w:p>
    <w:p>
      <w:pPr>
        <w:widowControl w:val="0"/>
        <w:numPr>
          <w:ilvl w:val="0"/>
          <w:numId w:val="27"/>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隧道协议</w:t>
      </w:r>
    </w:p>
    <w:p>
      <w:pPr>
        <w:widowControl w:val="0"/>
        <w:numPr>
          <w:ilvl w:val="0"/>
          <w:numId w:val="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第二层隧道协议：PPTP,L2TP</w:t>
      </w:r>
    </w:p>
    <w:p>
      <w:pPr>
        <w:widowControl w:val="0"/>
        <w:numPr>
          <w:ilvl w:val="0"/>
          <w:numId w:val="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第三层隧道协议:IPSec</w:t>
      </w:r>
    </w:p>
    <w:p>
      <w:pPr>
        <w:widowControl w:val="0"/>
        <w:numPr>
          <w:ilvl w:val="0"/>
          <w:numId w:val="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隧道协议包含三种协议:乘客协议，封装协议，运载协议。</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27"/>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VPN技术常用的密钥管理协议</w:t>
      </w:r>
    </w:p>
    <w:p>
      <w:pPr>
        <w:widowControl w:val="0"/>
        <w:numPr>
          <w:ilvl w:val="0"/>
          <w:numId w:val="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IKE协议，SKIP协议</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27"/>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VPN应用类型</w:t>
      </w:r>
    </w:p>
    <w:p>
      <w:pPr>
        <w:widowControl w:val="0"/>
        <w:numPr>
          <w:ilvl w:val="0"/>
          <w:numId w:val="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根据网络类型的差异，可以将VPN分为Client-LAN和LAN-LAN</w:t>
      </w:r>
    </w:p>
    <w:p>
      <w:pPr>
        <w:widowControl w:val="0"/>
        <w:numPr>
          <w:ilvl w:val="0"/>
          <w:numId w:val="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Client-LAN类型的VPN也称为Access VPN,即远程访问的VPN。</w:t>
      </w:r>
    </w:p>
    <w:p>
      <w:pPr>
        <w:widowControl w:val="0"/>
        <w:numPr>
          <w:ilvl w:val="0"/>
          <w:numId w:val="0"/>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LAN-LAN类型的VPN，当用来构建内联网时称为intranet VPN,当用于企业与合作企业进行网络互联时称为extranet VPN。</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27"/>
        </w:numPr>
        <w:ind w:left="0" w:leftChars="0" w:firstLine="0" w:firstLineChars="0"/>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VPN功能</w:t>
      </w:r>
    </w:p>
    <w:p>
      <w:pPr>
        <w:widowControl w:val="0"/>
        <w:numPr>
          <w:ilvl w:val="0"/>
          <w:numId w:val="29"/>
        </w:numPr>
        <w:jc w:val="both"/>
        <w:rPr>
          <w:rFonts w:hint="eastAsia"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数据源身份认证。</w:t>
      </w:r>
    </w:p>
    <w:p>
      <w:pPr>
        <w:widowControl w:val="0"/>
        <w:numPr>
          <w:ilvl w:val="0"/>
          <w:numId w:val="29"/>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数据机密性保护。</w:t>
      </w:r>
    </w:p>
    <w:p>
      <w:pPr>
        <w:widowControl w:val="0"/>
        <w:numPr>
          <w:ilvl w:val="0"/>
          <w:numId w:val="29"/>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数据完整性保护。</w:t>
      </w:r>
    </w:p>
    <w:p>
      <w:pPr>
        <w:widowControl w:val="0"/>
        <w:numPr>
          <w:ilvl w:val="0"/>
          <w:numId w:val="29"/>
        </w:numPr>
        <w:jc w:val="both"/>
        <w:rPr>
          <w:rFonts w:hint="default" w:ascii="华文中宋" w:hAnsi="华文中宋" w:eastAsia="华文中宋" w:cs="华文中宋"/>
          <w:sz w:val="21"/>
          <w:szCs w:val="21"/>
          <w:lang w:val="en-US" w:eastAsia="zh-CN"/>
        </w:rPr>
      </w:pPr>
      <w:r>
        <w:rPr>
          <w:rFonts w:hint="eastAsia" w:ascii="华文中宋" w:hAnsi="华文中宋" w:eastAsia="华文中宋" w:cs="华文中宋"/>
          <w:sz w:val="21"/>
          <w:szCs w:val="21"/>
          <w:lang w:val="en-US" w:eastAsia="zh-CN"/>
        </w:rPr>
        <w:t>重放攻击保护。</w:t>
      </w:r>
    </w:p>
    <w:p>
      <w:pPr>
        <w:widowControl w:val="0"/>
        <w:numPr>
          <w:ilvl w:val="0"/>
          <w:numId w:val="0"/>
        </w:numPr>
        <w:jc w:val="both"/>
        <w:rPr>
          <w:rFonts w:hint="eastAsia" w:ascii="华文中宋" w:hAnsi="华文中宋" w:eastAsia="华文中宋" w:cs="华文中宋"/>
          <w:sz w:val="21"/>
          <w:szCs w:val="21"/>
          <w:lang w:val="en-US" w:eastAsia="zh-CN"/>
        </w:rPr>
      </w:pPr>
    </w:p>
    <w:p>
      <w:pPr>
        <w:widowControl w:val="0"/>
        <w:numPr>
          <w:ilvl w:val="0"/>
          <w:numId w:val="0"/>
        </w:numPr>
        <w:jc w:val="both"/>
        <w:rPr>
          <w:rFonts w:hint="default" w:ascii="华文中宋" w:hAnsi="华文中宋" w:eastAsia="华文中宋" w:cs="华文中宋"/>
          <w:sz w:val="21"/>
          <w:szCs w:val="21"/>
          <w:lang w:val="en-US" w:eastAsia="zh-CN"/>
        </w:rPr>
      </w:pPr>
      <w:r>
        <w:rPr>
          <w:rFonts w:hint="default" w:ascii="华文中宋" w:hAnsi="华文中宋" w:eastAsia="华文中宋" w:cs="华文中宋"/>
          <w:sz w:val="21"/>
          <w:szCs w:val="21"/>
          <w:lang w:val="en-US" w:eastAsia="zh-CN"/>
        </w:rPr>
        <w:drawing>
          <wp:inline distT="0" distB="0" distL="114300" distR="114300">
            <wp:extent cx="4572000" cy="3013710"/>
            <wp:effectExtent l="0" t="0" r="0" b="8890"/>
            <wp:docPr id="14" name="图片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
                    <pic:cNvPicPr>
                      <a:picLocks noChangeAspect="1"/>
                    </pic:cNvPicPr>
                  </pic:nvPicPr>
                  <pic:blipFill>
                    <a:blip r:embed="rId85"/>
                    <a:srcRect t="6890" b="4730"/>
                    <a:stretch>
                      <a:fillRect/>
                    </a:stretch>
                  </pic:blipFill>
                  <pic:spPr>
                    <a:xfrm>
                      <a:off x="0" y="0"/>
                      <a:ext cx="4572000" cy="3013710"/>
                    </a:xfrm>
                    <a:prstGeom prst="rect">
                      <a:avLst/>
                    </a:prstGeom>
                  </pic:spPr>
                </pic:pic>
              </a:graphicData>
            </a:graphic>
          </wp:inline>
        </w:drawing>
      </w:r>
    </w:p>
    <w:p>
      <w:pPr>
        <w:widowControl w:val="0"/>
        <w:numPr>
          <w:ilvl w:val="0"/>
          <w:numId w:val="0"/>
        </w:numPr>
        <w:jc w:val="both"/>
        <w:rPr>
          <w:rFonts w:hint="default" w:ascii="华文中宋" w:hAnsi="华文中宋" w:eastAsia="华文中宋" w:cs="华文中宋"/>
          <w:sz w:val="21"/>
          <w:szCs w:val="21"/>
          <w:lang w:val="en-US" w:eastAsia="zh-CN"/>
        </w:rPr>
      </w:pPr>
    </w:p>
    <w:p>
      <w:pPr>
        <w:numPr>
          <w:ilvl w:val="0"/>
          <w:numId w:val="0"/>
        </w:numPr>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59300" cy="3227070"/>
            <wp:effectExtent l="0" t="0" r="0" b="11430"/>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
                    <pic:cNvPicPr>
                      <a:picLocks noChangeAspect="1"/>
                    </pic:cNvPicPr>
                  </pic:nvPicPr>
                  <pic:blipFill>
                    <a:blip r:embed="rId86"/>
                    <a:srcRect t="5714"/>
                    <a:stretch>
                      <a:fillRect/>
                    </a:stretch>
                  </pic:blipFill>
                  <pic:spPr>
                    <a:xfrm>
                      <a:off x="0" y="0"/>
                      <a:ext cx="4559300" cy="3227070"/>
                    </a:xfrm>
                    <a:prstGeom prst="rect">
                      <a:avLst/>
                    </a:prstGeom>
                  </pic:spPr>
                </pic:pic>
              </a:graphicData>
            </a:graphic>
          </wp:inline>
        </w:drawing>
      </w:r>
    </w:p>
    <w:p>
      <w:pPr>
        <w:numPr>
          <w:ilvl w:val="0"/>
          <w:numId w:val="0"/>
        </w:numPr>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59300" cy="3044190"/>
            <wp:effectExtent l="0" t="0" r="0" b="381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87"/>
                    <a:srcRect t="6872" b="3855"/>
                    <a:stretch>
                      <a:fillRect/>
                    </a:stretch>
                  </pic:blipFill>
                  <pic:spPr>
                    <a:xfrm>
                      <a:off x="0" y="0"/>
                      <a:ext cx="4559300" cy="3044190"/>
                    </a:xfrm>
                    <a:prstGeom prst="rect">
                      <a:avLst/>
                    </a:prstGeom>
                  </pic:spPr>
                </pic:pic>
              </a:graphicData>
            </a:graphic>
          </wp:inline>
        </w:drawing>
      </w:r>
    </w:p>
    <w:p>
      <w:pPr>
        <w:numPr>
          <w:ilvl w:val="0"/>
          <w:numId w:val="0"/>
        </w:numPr>
        <w:rPr>
          <w:rFonts w:hint="default" w:ascii="华文中宋" w:hAnsi="华文中宋" w:eastAsia="华文中宋" w:cs="华文中宋"/>
          <w:sz w:val="18"/>
          <w:szCs w:val="18"/>
          <w:lang w:val="en-US" w:eastAsia="zh-CN"/>
        </w:rPr>
      </w:pPr>
    </w:p>
    <w:p>
      <w:pPr>
        <w:numPr>
          <w:ilvl w:val="0"/>
          <w:numId w:val="27"/>
        </w:numPr>
        <w:ind w:left="0" w:leftChars="0" w:firstLine="0" w:firstLine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链路层安全</w:t>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PPTP(Point to Point Tunneling Protocol)协议，即点对点通道协议。</w:t>
      </w: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L2TP(Layer 2 Tunneling Protocol)协议，即2层通道协议。</w:t>
      </w:r>
    </w:p>
    <w:p>
      <w:pPr>
        <w:numPr>
          <w:ilvl w:val="0"/>
          <w:numId w:val="0"/>
        </w:numPr>
        <w:ind w:leftChars="0"/>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72000" cy="2734310"/>
            <wp:effectExtent l="0" t="0" r="0" b="8890"/>
            <wp:docPr id="18" name="图片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
                    <pic:cNvPicPr>
                      <a:picLocks noChangeAspect="1"/>
                    </pic:cNvPicPr>
                  </pic:nvPicPr>
                  <pic:blipFill>
                    <a:blip r:embed="rId88"/>
                    <a:srcRect t="7463" b="12201"/>
                    <a:stretch>
                      <a:fillRect/>
                    </a:stretch>
                  </pic:blipFill>
                  <pic:spPr>
                    <a:xfrm>
                      <a:off x="0" y="0"/>
                      <a:ext cx="4572000" cy="2734310"/>
                    </a:xfrm>
                    <a:prstGeom prst="rect">
                      <a:avLst/>
                    </a:prstGeom>
                  </pic:spPr>
                </pic:pic>
              </a:graphicData>
            </a:graphic>
          </wp:inline>
        </w:drawing>
      </w:r>
    </w:p>
    <w:p>
      <w:pPr>
        <w:numPr>
          <w:ilvl w:val="0"/>
          <w:numId w:val="0"/>
        </w:numPr>
        <w:ind w:leftChars="0"/>
        <w:rPr>
          <w:rFonts w:hint="default" w:ascii="华文中宋" w:hAnsi="华文中宋" w:eastAsia="华文中宋" w:cs="华文中宋"/>
          <w:sz w:val="18"/>
          <w:szCs w:val="18"/>
          <w:lang w:val="en-US" w:eastAsia="zh-CN"/>
        </w:rPr>
      </w:pPr>
    </w:p>
    <w:p>
      <w:pPr>
        <w:numPr>
          <w:ilvl w:val="0"/>
          <w:numId w:val="0"/>
        </w:numPr>
        <w:ind w:leftChars="0"/>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78350" cy="3061970"/>
            <wp:effectExtent l="0" t="0" r="6350" b="11430"/>
            <wp:docPr id="19" name="图片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
                    <pic:cNvPicPr>
                      <a:picLocks noChangeAspect="1"/>
                    </pic:cNvPicPr>
                  </pic:nvPicPr>
                  <pic:blipFill>
                    <a:blip r:embed="rId89"/>
                    <a:srcRect t="6455" b="3582"/>
                    <a:stretch>
                      <a:fillRect/>
                    </a:stretch>
                  </pic:blipFill>
                  <pic:spPr>
                    <a:xfrm>
                      <a:off x="0" y="0"/>
                      <a:ext cx="4578350" cy="3061970"/>
                    </a:xfrm>
                    <a:prstGeom prst="rect">
                      <a:avLst/>
                    </a:prstGeom>
                  </pic:spPr>
                </pic:pic>
              </a:graphicData>
            </a:graphic>
          </wp:inline>
        </w:drawing>
      </w:r>
    </w:p>
    <w:p>
      <w:pPr>
        <w:numPr>
          <w:ilvl w:val="0"/>
          <w:numId w:val="0"/>
        </w:numPr>
        <w:ind w:leftChars="0"/>
        <w:rPr>
          <w:rFonts w:hint="default" w:ascii="华文中宋" w:hAnsi="华文中宋" w:eastAsia="华文中宋" w:cs="华文中宋"/>
          <w:sz w:val="18"/>
          <w:szCs w:val="18"/>
          <w:lang w:val="en-US" w:eastAsia="zh-CN"/>
        </w:rPr>
      </w:pPr>
    </w:p>
    <w:p>
      <w:pPr>
        <w:numPr>
          <w:ilvl w:val="0"/>
          <w:numId w:val="0"/>
        </w:numPr>
        <w:ind w:leftChars="0"/>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602480" cy="1489075"/>
            <wp:effectExtent l="0" t="0" r="7620" b="9525"/>
            <wp:docPr id="20" name="图片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
                    <pic:cNvPicPr>
                      <a:picLocks noChangeAspect="1"/>
                    </pic:cNvPicPr>
                  </pic:nvPicPr>
                  <pic:blipFill>
                    <a:blip r:embed="rId90"/>
                    <a:srcRect l="4449" r="8163"/>
                    <a:stretch>
                      <a:fillRect/>
                    </a:stretch>
                  </pic:blipFill>
                  <pic:spPr>
                    <a:xfrm>
                      <a:off x="0" y="0"/>
                      <a:ext cx="4602480" cy="1489075"/>
                    </a:xfrm>
                    <a:prstGeom prst="rect">
                      <a:avLst/>
                    </a:prstGeom>
                  </pic:spPr>
                </pic:pic>
              </a:graphicData>
            </a:graphic>
          </wp:inline>
        </w:drawing>
      </w:r>
    </w:p>
    <w:p>
      <w:pPr>
        <w:numPr>
          <w:ilvl w:val="0"/>
          <w:numId w:val="0"/>
        </w:numPr>
        <w:ind w:leftChars="0"/>
        <w:rPr>
          <w:rFonts w:hint="default" w:ascii="华文中宋" w:hAnsi="华文中宋" w:eastAsia="华文中宋" w:cs="华文中宋"/>
          <w:sz w:val="18"/>
          <w:szCs w:val="18"/>
          <w:lang w:val="en-US" w:eastAsia="zh-CN"/>
        </w:rPr>
      </w:pPr>
    </w:p>
    <w:p>
      <w:pPr>
        <w:numPr>
          <w:ilvl w:val="0"/>
          <w:numId w:val="0"/>
        </w:numPr>
        <w:ind w:leftChars="0"/>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59300" cy="3422650"/>
            <wp:effectExtent l="0" t="0" r="0" b="6350"/>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91"/>
                    <a:stretch>
                      <a:fillRect/>
                    </a:stretch>
                  </pic:blipFill>
                  <pic:spPr>
                    <a:xfrm>
                      <a:off x="0" y="0"/>
                      <a:ext cx="4559300" cy="3422650"/>
                    </a:xfrm>
                    <a:prstGeom prst="rect">
                      <a:avLst/>
                    </a:prstGeom>
                  </pic:spPr>
                </pic:pic>
              </a:graphicData>
            </a:graphic>
          </wp:inline>
        </w:drawing>
      </w:r>
    </w:p>
    <w:p>
      <w:pPr>
        <w:numPr>
          <w:ilvl w:val="0"/>
          <w:numId w:val="27"/>
        </w:numPr>
        <w:ind w:left="0" w:leftChars="0" w:firstLine="0" w:firstLineChars="0"/>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网络层安全-IPSec</w:t>
      </w:r>
    </w:p>
    <w:p>
      <w:pPr>
        <w:numPr>
          <w:ilvl w:val="0"/>
          <w:numId w:val="0"/>
        </w:numPr>
        <w:ind w:leftChars="0"/>
        <w:rPr>
          <w:rFonts w:hint="default" w:ascii="华文中宋" w:hAnsi="华文中宋" w:eastAsia="华文中宋" w:cs="华文中宋"/>
          <w:sz w:val="18"/>
          <w:szCs w:val="18"/>
          <w:lang w:val="en-US" w:eastAsia="zh-CN"/>
        </w:rPr>
      </w:pPr>
      <w:r>
        <w:rPr>
          <w:rFonts w:hint="default" w:ascii="华文中宋" w:hAnsi="华文中宋" w:eastAsia="华文中宋" w:cs="华文中宋"/>
          <w:sz w:val="18"/>
          <w:szCs w:val="18"/>
          <w:lang w:val="en-US" w:eastAsia="zh-CN"/>
        </w:rPr>
        <w:drawing>
          <wp:inline distT="0" distB="0" distL="114300" distR="114300">
            <wp:extent cx="4572000" cy="2557780"/>
            <wp:effectExtent l="0" t="0" r="0" b="762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92"/>
                    <a:srcRect t="7183" b="17668"/>
                    <a:stretch>
                      <a:fillRect/>
                    </a:stretch>
                  </pic:blipFill>
                  <pic:spPr>
                    <a:xfrm>
                      <a:off x="0" y="0"/>
                      <a:ext cx="4572000" cy="2557780"/>
                    </a:xfrm>
                    <a:prstGeom prst="rect">
                      <a:avLst/>
                    </a:prstGeom>
                  </pic:spPr>
                </pic:pic>
              </a:graphicData>
            </a:graphic>
          </wp:inline>
        </w:drawing>
      </w:r>
    </w:p>
    <w:p>
      <w:pPr>
        <w:numPr>
          <w:ilvl w:val="0"/>
          <w:numId w:val="0"/>
        </w:numPr>
        <w:ind w:leftChars="0"/>
        <w:rPr>
          <w:rFonts w:hint="default" w:ascii="华文中宋" w:hAnsi="华文中宋" w:eastAsia="华文中宋" w:cs="华文中宋"/>
          <w:sz w:val="18"/>
          <w:szCs w:val="18"/>
          <w:lang w:val="en-US" w:eastAsia="zh-CN"/>
        </w:rPr>
      </w:pPr>
    </w:p>
    <w:p>
      <w:pPr>
        <w:numPr>
          <w:ilvl w:val="0"/>
          <w:numId w:val="0"/>
        </w:numPr>
        <w:ind w:leftChars="0"/>
      </w:pPr>
      <w:r>
        <w:drawing>
          <wp:inline distT="0" distB="0" distL="114300" distR="114300">
            <wp:extent cx="5266690" cy="2962910"/>
            <wp:effectExtent l="0" t="0" r="3810" b="8890"/>
            <wp:docPr id="11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2"/>
                    <pic:cNvPicPr>
                      <a:picLocks noChangeAspect="1"/>
                    </pic:cNvPicPr>
                  </pic:nvPicPr>
                  <pic:blipFill>
                    <a:blip r:embed="rId93"/>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6690" cy="2962910"/>
            <wp:effectExtent l="0" t="0" r="3810" b="8890"/>
            <wp:docPr id="11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3"/>
                    <pic:cNvPicPr>
                      <a:picLocks noChangeAspect="1"/>
                    </pic:cNvPicPr>
                  </pic:nvPicPr>
                  <pic:blipFill>
                    <a:blip r:embed="rId94"/>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ascii="华文中宋" w:hAnsi="华文中宋" w:eastAsia="华文中宋" w:cs="华文中宋"/>
          <w:sz w:val="18"/>
          <w:szCs w:val="18"/>
          <w:lang w:val="en-US" w:eastAsia="zh-CN"/>
        </w:rPr>
      </w:pPr>
    </w:p>
    <w:p>
      <w:pPr>
        <w:numPr>
          <w:ilvl w:val="0"/>
          <w:numId w:val="27"/>
        </w:numPr>
        <w:ind w:left="0" w:leftChars="0" w:firstLine="0" w:firstLine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SADB</w:t>
      </w:r>
    </w:p>
    <w:p>
      <w:pPr>
        <w:numPr>
          <w:ilvl w:val="0"/>
          <w:numId w:val="0"/>
        </w:numPr>
        <w:ind w:leftChars="0"/>
      </w:pPr>
      <w:r>
        <w:drawing>
          <wp:inline distT="0" distB="0" distL="114300" distR="114300">
            <wp:extent cx="5266690" cy="2962910"/>
            <wp:effectExtent l="0" t="0" r="3810" b="8890"/>
            <wp:docPr id="11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4"/>
                    <pic:cNvPicPr>
                      <a:picLocks noChangeAspect="1"/>
                    </pic:cNvPicPr>
                  </pic:nvPicPr>
                  <pic:blipFill>
                    <a:blip r:embed="rId95"/>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6690" cy="2962910"/>
            <wp:effectExtent l="0" t="0" r="3810" b="8890"/>
            <wp:docPr id="11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5"/>
                    <pic:cNvPicPr>
                      <a:picLocks noChangeAspect="1"/>
                    </pic:cNvPicPr>
                  </pic:nvPicPr>
                  <pic:blipFill>
                    <a:blip r:embed="rId96"/>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ascii="华文中宋" w:hAnsi="华文中宋" w:eastAsia="华文中宋" w:cs="华文中宋"/>
          <w:sz w:val="18"/>
          <w:szCs w:val="18"/>
          <w:lang w:val="en-US" w:eastAsia="zh-CN"/>
        </w:rPr>
      </w:pPr>
    </w:p>
    <w:p>
      <w:pPr>
        <w:numPr>
          <w:ilvl w:val="0"/>
          <w:numId w:val="0"/>
        </w:numPr>
        <w:ind w:leftChars="0"/>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11.IKE(Internet Key Exchange)协议</w:t>
      </w:r>
    </w:p>
    <w:p>
      <w:pPr>
        <w:numPr>
          <w:ilvl w:val="0"/>
          <w:numId w:val="0"/>
        </w:numPr>
        <w:ind w:leftChars="0"/>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IKE协议是一个混合协议(0akley+SKEME)，在ISAKMP规定的一个框架内运作。可以为多种需要安全服务的协议进行策略协商和密钥建立，比如IPSec。</w:t>
      </w:r>
    </w:p>
    <w:p>
      <w:pPr>
        <w:widowControl w:val="0"/>
        <w:numPr>
          <w:ilvl w:val="0"/>
          <w:numId w:val="0"/>
        </w:numPr>
        <w:jc w:val="both"/>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IKE用途:在IPSec通信双方之间通过协商建立安全联盟（SA)。</w:t>
      </w:r>
    </w:p>
    <w:p>
      <w:pPr>
        <w:widowControl w:val="0"/>
        <w:numPr>
          <w:ilvl w:val="0"/>
          <w:numId w:val="0"/>
        </w:numPr>
        <w:jc w:val="both"/>
        <w:rPr>
          <w:rFonts w:hint="eastAsia" w:ascii="华文中宋" w:hAnsi="华文中宋" w:eastAsia="华文中宋" w:cs="华文中宋"/>
          <w:sz w:val="18"/>
          <w:szCs w:val="18"/>
          <w:lang w:val="en-US" w:eastAsia="zh-CN"/>
        </w:rPr>
      </w:pPr>
      <w:r>
        <w:drawing>
          <wp:inline distT="0" distB="0" distL="114300" distR="114300">
            <wp:extent cx="5266690" cy="2962910"/>
            <wp:effectExtent l="0" t="0" r="3810" b="8890"/>
            <wp:docPr id="11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6"/>
                    <pic:cNvPicPr>
                      <a:picLocks noChangeAspect="1"/>
                    </pic:cNvPicPr>
                  </pic:nvPicPr>
                  <pic:blipFill>
                    <a:blip r:embed="rId97"/>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eastAsia" w:ascii="华文中宋" w:hAnsi="华文中宋" w:eastAsia="华文中宋" w:cs="华文中宋"/>
          <w:sz w:val="18"/>
          <w:szCs w:val="18"/>
          <w:lang w:val="en-US" w:eastAsia="zh-CN"/>
        </w:rPr>
      </w:pPr>
    </w:p>
    <w:p>
      <w:pPr>
        <w:widowControl w:val="0"/>
        <w:numPr>
          <w:ilvl w:val="0"/>
          <w:numId w:val="0"/>
        </w:numPr>
        <w:jc w:val="both"/>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密钥交换2个阶段:</w:t>
      </w:r>
    </w:p>
    <w:p>
      <w:pPr>
        <w:widowControl w:val="0"/>
        <w:numPr>
          <w:ilvl w:val="0"/>
          <w:numId w:val="0"/>
        </w:numPr>
        <w:jc w:val="both"/>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阶段一交换:通信双方建立一对ISAKMP安全联盟。该阶段可以用主模式或野蛮模式实现。</w:t>
      </w:r>
    </w:p>
    <w:p>
      <w:pPr>
        <w:widowControl w:val="0"/>
        <w:numPr>
          <w:ilvl w:val="0"/>
          <w:numId w:val="0"/>
        </w:numPr>
        <w:jc w:val="both"/>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阶段二交换:通信双方建立IPSec安全联盟。该阶段使用快速模式实现。</w:t>
      </w:r>
    </w:p>
    <w:p>
      <w:pPr>
        <w:widowControl w:val="0"/>
        <w:numPr>
          <w:ilvl w:val="0"/>
          <w:numId w:val="0"/>
        </w:numPr>
        <w:jc w:val="both"/>
        <w:rPr>
          <w:rFonts w:hint="eastAsia" w:ascii="华文中宋" w:hAnsi="华文中宋" w:eastAsia="华文中宋" w:cs="华文中宋"/>
          <w:sz w:val="18"/>
          <w:szCs w:val="18"/>
          <w:lang w:val="en-US" w:eastAsia="zh-CN"/>
        </w:rPr>
      </w:pPr>
      <w:r>
        <w:drawing>
          <wp:inline distT="0" distB="0" distL="114300" distR="114300">
            <wp:extent cx="5266690" cy="2962910"/>
            <wp:effectExtent l="0" t="0" r="3810" b="8890"/>
            <wp:docPr id="11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7"/>
                    <pic:cNvPicPr>
                      <a:picLocks noChangeAspect="1"/>
                    </pic:cNvPicPr>
                  </pic:nvPicPr>
                  <pic:blipFill>
                    <a:blip r:embed="rId98"/>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eastAsia"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主模式交换分3个步骤，共交换6条消息。3个步骤分别是策略协商交换，Diffie Hellman共享值,nonce交换以及身份验证交换。</w:t>
      </w:r>
    </w:p>
    <w:p>
      <w:pPr>
        <w:widowControl w:val="0"/>
        <w:numPr>
          <w:ilvl w:val="0"/>
          <w:numId w:val="0"/>
        </w:numPr>
        <w:jc w:val="both"/>
        <w:rPr>
          <w:rFonts w:hint="default" w:ascii="华文中宋" w:hAnsi="华文中宋" w:eastAsia="华文中宋" w:cs="华文中宋"/>
          <w:sz w:val="18"/>
          <w:szCs w:val="18"/>
          <w:lang w:val="en-US" w:eastAsia="zh-CN"/>
        </w:rPr>
      </w:pPr>
      <w:r>
        <w:rPr>
          <w:rFonts w:hint="eastAsia" w:ascii="华文中宋" w:hAnsi="华文中宋" w:eastAsia="华文中宋" w:cs="华文中宋"/>
          <w:sz w:val="18"/>
          <w:szCs w:val="18"/>
          <w:lang w:val="en-US" w:eastAsia="zh-CN"/>
        </w:rPr>
        <w:t>野蛮模式交换也分3个步骤，只交换3条消息，第一条消息策略协商，交换Diffie Hellman公开值所需要的辅助数据及身份信息；第二条消息认证响应方；第三条消息认证发起方。</w:t>
      </w:r>
    </w:p>
    <w:p>
      <w:pPr>
        <w:widowControl w:val="0"/>
        <w:numPr>
          <w:ilvl w:val="0"/>
          <w:numId w:val="0"/>
        </w:numPr>
        <w:jc w:val="both"/>
      </w:pPr>
      <w:r>
        <w:drawing>
          <wp:inline distT="0" distB="0" distL="114300" distR="114300">
            <wp:extent cx="5266690" cy="2391410"/>
            <wp:effectExtent l="0" t="0" r="381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9"/>
                    <a:srcRect b="19288"/>
                    <a:stretch>
                      <a:fillRect/>
                    </a:stretch>
                  </pic:blipFill>
                  <pic:spPr>
                    <a:xfrm>
                      <a:off x="0" y="0"/>
                      <a:ext cx="5266690" cy="23914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6690" cy="2962910"/>
            <wp:effectExtent l="0" t="0" r="3810" b="889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00"/>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eastAsia" w:ascii="华文中宋" w:hAnsi="华文中宋" w:eastAsia="华文中宋" w:cs="华文中宋"/>
          <w:sz w:val="18"/>
          <w:szCs w:val="18"/>
          <w:lang w:val="en-US" w:eastAsia="zh-CN"/>
        </w:rPr>
      </w:pPr>
    </w:p>
    <w:p>
      <w:pPr>
        <w:widowControl w:val="0"/>
        <w:numPr>
          <w:ilvl w:val="0"/>
          <w:numId w:val="0"/>
        </w:numPr>
        <w:jc w:val="both"/>
      </w:pPr>
      <w:r>
        <w:drawing>
          <wp:inline distT="0" distB="0" distL="114300" distR="114300">
            <wp:extent cx="5266690" cy="2962910"/>
            <wp:effectExtent l="0" t="0" r="3810" b="889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0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02"/>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690" cy="2962910"/>
            <wp:effectExtent l="0" t="0" r="3810" b="889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03"/>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962910"/>
            <wp:effectExtent l="0" t="0" r="3810" b="889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04"/>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962910"/>
            <wp:effectExtent l="0" t="0" r="3810" b="889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05"/>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498725"/>
            <wp:effectExtent l="0" t="0" r="3810" b="317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06"/>
                    <a:srcRect b="15667"/>
                    <a:stretch>
                      <a:fillRect/>
                    </a:stretch>
                  </pic:blipFill>
                  <pic:spPr>
                    <a:xfrm>
                      <a:off x="0" y="0"/>
                      <a:ext cx="5266690" cy="24987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792095"/>
            <wp:effectExtent l="0" t="0" r="3810"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07"/>
                    <a:srcRect t="5765"/>
                    <a:stretch>
                      <a:fillRect/>
                    </a:stretch>
                  </pic:blipFill>
                  <pic:spPr>
                    <a:xfrm>
                      <a:off x="0" y="0"/>
                      <a:ext cx="5266690" cy="27920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962910"/>
            <wp:effectExtent l="0" t="0" r="3810" b="889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08"/>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09"/>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962910"/>
            <wp:effectExtent l="0" t="0" r="3810" b="889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10"/>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30"/>
        </w:numPr>
        <w:jc w:val="both"/>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PGP</w:t>
      </w:r>
    </w:p>
    <w:p>
      <w:pPr>
        <w:widowControl w:val="0"/>
        <w:numPr>
          <w:ilvl w:val="0"/>
          <w:numId w:val="0"/>
        </w:numPr>
        <w:jc w:val="both"/>
      </w:pPr>
      <w:r>
        <w:drawing>
          <wp:inline distT="0" distB="0" distL="114300" distR="114300">
            <wp:extent cx="5266690" cy="2962910"/>
            <wp:effectExtent l="0" t="0" r="3810" b="889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11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112"/>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13"/>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114"/>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115"/>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116"/>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117"/>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6690" cy="2962910"/>
            <wp:effectExtent l="0" t="0" r="3810" b="889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118"/>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3810" b="889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6690" cy="2728595"/>
            <wp:effectExtent l="0" t="0" r="3810" b="190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120"/>
                    <a:srcRect b="7908"/>
                    <a:stretch>
                      <a:fillRect/>
                    </a:stretch>
                  </pic:blipFill>
                  <pic:spPr>
                    <a:xfrm>
                      <a:off x="0" y="0"/>
                      <a:ext cx="5266690" cy="27285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12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122"/>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123"/>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124"/>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125"/>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126"/>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127"/>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3810" b="889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128"/>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华文中宋" w:hAnsi="华文中宋" w:eastAsia="华文中宋" w:cs="华文中宋"/>
          <w:sz w:val="18"/>
          <w:szCs w:val="18"/>
          <w:lang w:val="en-US" w:eastAsia="zh-CN"/>
        </w:rPr>
      </w:pPr>
    </w:p>
    <w:p>
      <w:pPr>
        <w:widowControl w:val="0"/>
        <w:numPr>
          <w:ilvl w:val="0"/>
          <w:numId w:val="0"/>
        </w:numPr>
        <w:jc w:val="both"/>
        <w:rPr>
          <w:rFonts w:hint="default" w:ascii="华文中宋" w:hAnsi="华文中宋" w:eastAsia="华文中宋" w:cs="华文中宋"/>
          <w:sz w:val="18"/>
          <w:szCs w:val="18"/>
          <w:lang w:val="en-US" w:eastAsia="zh-CN"/>
        </w:rPr>
      </w:pPr>
    </w:p>
    <w:p>
      <w:pPr>
        <w:widowControl w:val="0"/>
        <w:numPr>
          <w:ilvl w:val="0"/>
          <w:numId w:val="0"/>
        </w:numPr>
        <w:jc w:val="both"/>
        <w:rPr>
          <w:rFonts w:hint="eastAsia" w:ascii="华文中宋" w:hAnsi="华文中宋" w:eastAsia="华文中宋" w:cs="华文中宋"/>
          <w:sz w:val="18"/>
          <w:szCs w:val="18"/>
          <w:lang w:val="en-US" w:eastAsia="zh-CN"/>
        </w:rPr>
      </w:pPr>
    </w:p>
    <w:p>
      <w:pPr>
        <w:widowControl w:val="0"/>
        <w:numPr>
          <w:ilvl w:val="0"/>
          <w:numId w:val="0"/>
        </w:numPr>
        <w:jc w:val="both"/>
        <w:rPr>
          <w:rFonts w:hint="default" w:ascii="华文中宋" w:hAnsi="华文中宋" w:eastAsia="华文中宋" w:cs="华文中宋"/>
          <w:sz w:val="18"/>
          <w:szCs w:val="18"/>
          <w:lang w:val="en-US" w:eastAsia="zh-CN"/>
        </w:rPr>
      </w:pPr>
    </w:p>
    <w:p>
      <w:pPr>
        <w:numPr>
          <w:ilvl w:val="0"/>
          <w:numId w:val="0"/>
        </w:numPr>
        <w:ind w:leftChars="0"/>
        <w:rPr>
          <w:rFonts w:hint="default" w:ascii="华文中宋" w:hAnsi="华文中宋" w:eastAsia="华文中宋" w:cs="华文中宋"/>
          <w:sz w:val="18"/>
          <w:szCs w:val="18"/>
          <w:lang w:val="en-US" w:eastAsia="zh-CN"/>
        </w:rPr>
      </w:pPr>
    </w:p>
    <w:p>
      <w:pPr>
        <w:numPr>
          <w:ilvl w:val="0"/>
          <w:numId w:val="0"/>
        </w:numPr>
        <w:ind w:leftChars="0"/>
        <w:rPr>
          <w:rFonts w:hint="default" w:ascii="华文中宋" w:hAnsi="华文中宋" w:eastAsia="华文中宋" w:cs="华文中宋"/>
          <w:sz w:val="18"/>
          <w:szCs w:val="18"/>
          <w:lang w:val="en-US" w:eastAsia="zh-CN"/>
        </w:rPr>
      </w:pPr>
    </w:p>
    <w:p>
      <w:pPr>
        <w:numPr>
          <w:ilvl w:val="0"/>
          <w:numId w:val="0"/>
        </w:numPr>
        <w:rPr>
          <w:rFonts w:hint="default" w:ascii="华文中宋" w:hAnsi="华文中宋" w:eastAsia="华文中宋" w:cs="华文中宋"/>
          <w:sz w:val="18"/>
          <w:szCs w:val="1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D46551"/>
    <w:multiLevelType w:val="singleLevel"/>
    <w:tmpl w:val="9BD46551"/>
    <w:lvl w:ilvl="0" w:tentative="0">
      <w:start w:val="1"/>
      <w:numFmt w:val="decimal"/>
      <w:lvlText w:val="%1."/>
      <w:lvlJc w:val="left"/>
      <w:pPr>
        <w:tabs>
          <w:tab w:val="left" w:pos="312"/>
        </w:tabs>
      </w:pPr>
    </w:lvl>
  </w:abstractNum>
  <w:abstractNum w:abstractNumId="1">
    <w:nsid w:val="A7B0E1D2"/>
    <w:multiLevelType w:val="singleLevel"/>
    <w:tmpl w:val="A7B0E1D2"/>
    <w:lvl w:ilvl="0" w:tentative="0">
      <w:start w:val="3"/>
      <w:numFmt w:val="decimal"/>
      <w:suff w:val="nothing"/>
      <w:lvlText w:val="%1）"/>
      <w:lvlJc w:val="left"/>
    </w:lvl>
  </w:abstractNum>
  <w:abstractNum w:abstractNumId="2">
    <w:nsid w:val="AA99F67B"/>
    <w:multiLevelType w:val="singleLevel"/>
    <w:tmpl w:val="AA99F67B"/>
    <w:lvl w:ilvl="0" w:tentative="0">
      <w:start w:val="2"/>
      <w:numFmt w:val="decimal"/>
      <w:lvlText w:val="%1."/>
      <w:lvlJc w:val="left"/>
      <w:pPr>
        <w:tabs>
          <w:tab w:val="left" w:pos="312"/>
        </w:tabs>
      </w:pPr>
    </w:lvl>
  </w:abstractNum>
  <w:abstractNum w:abstractNumId="3">
    <w:nsid w:val="B49C50E5"/>
    <w:multiLevelType w:val="singleLevel"/>
    <w:tmpl w:val="B49C50E5"/>
    <w:lvl w:ilvl="0" w:tentative="0">
      <w:start w:val="1"/>
      <w:numFmt w:val="decimal"/>
      <w:lvlText w:val="%1)"/>
      <w:lvlJc w:val="left"/>
      <w:pPr>
        <w:tabs>
          <w:tab w:val="left" w:pos="312"/>
        </w:tabs>
      </w:pPr>
    </w:lvl>
  </w:abstractNum>
  <w:abstractNum w:abstractNumId="4">
    <w:nsid w:val="C8FADAFD"/>
    <w:multiLevelType w:val="singleLevel"/>
    <w:tmpl w:val="C8FADAFD"/>
    <w:lvl w:ilvl="0" w:tentative="0">
      <w:start w:val="1"/>
      <w:numFmt w:val="decimal"/>
      <w:lvlText w:val="%1)"/>
      <w:lvlJc w:val="left"/>
      <w:pPr>
        <w:tabs>
          <w:tab w:val="left" w:pos="312"/>
        </w:tabs>
      </w:pPr>
    </w:lvl>
  </w:abstractNum>
  <w:abstractNum w:abstractNumId="5">
    <w:nsid w:val="D0E52646"/>
    <w:multiLevelType w:val="singleLevel"/>
    <w:tmpl w:val="D0E52646"/>
    <w:lvl w:ilvl="0" w:tentative="0">
      <w:start w:val="1"/>
      <w:numFmt w:val="decimal"/>
      <w:lvlText w:val="%1."/>
      <w:lvlJc w:val="left"/>
      <w:pPr>
        <w:tabs>
          <w:tab w:val="left" w:pos="312"/>
        </w:tabs>
      </w:pPr>
    </w:lvl>
  </w:abstractNum>
  <w:abstractNum w:abstractNumId="6">
    <w:nsid w:val="D36196F8"/>
    <w:multiLevelType w:val="singleLevel"/>
    <w:tmpl w:val="D36196F8"/>
    <w:lvl w:ilvl="0" w:tentative="0">
      <w:start w:val="3"/>
      <w:numFmt w:val="decimal"/>
      <w:lvlText w:val="%1."/>
      <w:lvlJc w:val="left"/>
      <w:pPr>
        <w:tabs>
          <w:tab w:val="left" w:pos="312"/>
        </w:tabs>
      </w:pPr>
    </w:lvl>
  </w:abstractNum>
  <w:abstractNum w:abstractNumId="7">
    <w:nsid w:val="D5D9EE91"/>
    <w:multiLevelType w:val="singleLevel"/>
    <w:tmpl w:val="D5D9EE91"/>
    <w:lvl w:ilvl="0" w:tentative="0">
      <w:start w:val="8"/>
      <w:numFmt w:val="chineseCounting"/>
      <w:suff w:val="space"/>
      <w:lvlText w:val="第%1章"/>
      <w:lvlJc w:val="left"/>
      <w:rPr>
        <w:rFonts w:hint="eastAsia"/>
      </w:rPr>
    </w:lvl>
  </w:abstractNum>
  <w:abstractNum w:abstractNumId="8">
    <w:nsid w:val="DB4B2FAD"/>
    <w:multiLevelType w:val="singleLevel"/>
    <w:tmpl w:val="DB4B2FAD"/>
    <w:lvl w:ilvl="0" w:tentative="0">
      <w:start w:val="1"/>
      <w:numFmt w:val="decimal"/>
      <w:lvlText w:val="%1)"/>
      <w:lvlJc w:val="left"/>
      <w:pPr>
        <w:tabs>
          <w:tab w:val="left" w:pos="312"/>
        </w:tabs>
      </w:pPr>
    </w:lvl>
  </w:abstractNum>
  <w:abstractNum w:abstractNumId="9">
    <w:nsid w:val="DD26BA88"/>
    <w:multiLevelType w:val="singleLevel"/>
    <w:tmpl w:val="DD26BA88"/>
    <w:lvl w:ilvl="0" w:tentative="0">
      <w:start w:val="1"/>
      <w:numFmt w:val="decimal"/>
      <w:lvlText w:val="%1)"/>
      <w:lvlJc w:val="left"/>
      <w:pPr>
        <w:tabs>
          <w:tab w:val="left" w:pos="312"/>
        </w:tabs>
      </w:pPr>
    </w:lvl>
  </w:abstractNum>
  <w:abstractNum w:abstractNumId="10">
    <w:nsid w:val="E6CB4203"/>
    <w:multiLevelType w:val="singleLevel"/>
    <w:tmpl w:val="E6CB4203"/>
    <w:lvl w:ilvl="0" w:tentative="0">
      <w:start w:val="1"/>
      <w:numFmt w:val="decimal"/>
      <w:lvlText w:val="%1)"/>
      <w:lvlJc w:val="left"/>
      <w:pPr>
        <w:tabs>
          <w:tab w:val="left" w:pos="312"/>
        </w:tabs>
      </w:pPr>
    </w:lvl>
  </w:abstractNum>
  <w:abstractNum w:abstractNumId="11">
    <w:nsid w:val="E9AFD06B"/>
    <w:multiLevelType w:val="singleLevel"/>
    <w:tmpl w:val="E9AFD06B"/>
    <w:lvl w:ilvl="0" w:tentative="0">
      <w:start w:val="1"/>
      <w:numFmt w:val="decimal"/>
      <w:lvlText w:val="(%1)"/>
      <w:lvlJc w:val="left"/>
      <w:pPr>
        <w:tabs>
          <w:tab w:val="left" w:pos="312"/>
        </w:tabs>
      </w:pPr>
    </w:lvl>
  </w:abstractNum>
  <w:abstractNum w:abstractNumId="12">
    <w:nsid w:val="EB9A1E35"/>
    <w:multiLevelType w:val="singleLevel"/>
    <w:tmpl w:val="EB9A1E35"/>
    <w:lvl w:ilvl="0" w:tentative="0">
      <w:start w:val="1"/>
      <w:numFmt w:val="decimal"/>
      <w:lvlText w:val="%1)"/>
      <w:lvlJc w:val="left"/>
      <w:pPr>
        <w:tabs>
          <w:tab w:val="left" w:pos="312"/>
        </w:tabs>
      </w:pPr>
    </w:lvl>
  </w:abstractNum>
  <w:abstractNum w:abstractNumId="13">
    <w:nsid w:val="ED55E834"/>
    <w:multiLevelType w:val="singleLevel"/>
    <w:tmpl w:val="ED55E834"/>
    <w:lvl w:ilvl="0" w:tentative="0">
      <w:start w:val="1"/>
      <w:numFmt w:val="chineseCounting"/>
      <w:suff w:val="space"/>
      <w:lvlText w:val="第%1章"/>
      <w:lvlJc w:val="left"/>
      <w:rPr>
        <w:rFonts w:hint="eastAsia"/>
      </w:rPr>
    </w:lvl>
  </w:abstractNum>
  <w:abstractNum w:abstractNumId="14">
    <w:nsid w:val="F38AB5D0"/>
    <w:multiLevelType w:val="singleLevel"/>
    <w:tmpl w:val="F38AB5D0"/>
    <w:lvl w:ilvl="0" w:tentative="0">
      <w:start w:val="1"/>
      <w:numFmt w:val="decimal"/>
      <w:lvlText w:val="%1)"/>
      <w:lvlJc w:val="left"/>
      <w:pPr>
        <w:tabs>
          <w:tab w:val="left" w:pos="312"/>
        </w:tabs>
      </w:pPr>
    </w:lvl>
  </w:abstractNum>
  <w:abstractNum w:abstractNumId="15">
    <w:nsid w:val="F81BD9E8"/>
    <w:multiLevelType w:val="singleLevel"/>
    <w:tmpl w:val="F81BD9E8"/>
    <w:lvl w:ilvl="0" w:tentative="0">
      <w:start w:val="1"/>
      <w:numFmt w:val="decimal"/>
      <w:lvlText w:val="%1)"/>
      <w:lvlJc w:val="left"/>
      <w:pPr>
        <w:tabs>
          <w:tab w:val="left" w:pos="312"/>
        </w:tabs>
      </w:pPr>
    </w:lvl>
  </w:abstractNum>
  <w:abstractNum w:abstractNumId="16">
    <w:nsid w:val="097E6AB6"/>
    <w:multiLevelType w:val="singleLevel"/>
    <w:tmpl w:val="097E6AB6"/>
    <w:lvl w:ilvl="0" w:tentative="0">
      <w:start w:val="1"/>
      <w:numFmt w:val="decimal"/>
      <w:lvlText w:val="%1)"/>
      <w:lvlJc w:val="left"/>
      <w:pPr>
        <w:tabs>
          <w:tab w:val="left" w:pos="312"/>
        </w:tabs>
      </w:pPr>
    </w:lvl>
  </w:abstractNum>
  <w:abstractNum w:abstractNumId="17">
    <w:nsid w:val="14E3B43A"/>
    <w:multiLevelType w:val="singleLevel"/>
    <w:tmpl w:val="14E3B43A"/>
    <w:lvl w:ilvl="0" w:tentative="0">
      <w:start w:val="1"/>
      <w:numFmt w:val="decimal"/>
      <w:lvlText w:val="%1)"/>
      <w:lvlJc w:val="left"/>
      <w:pPr>
        <w:tabs>
          <w:tab w:val="left" w:pos="312"/>
        </w:tabs>
      </w:pPr>
    </w:lvl>
  </w:abstractNum>
  <w:abstractNum w:abstractNumId="18">
    <w:nsid w:val="295F6325"/>
    <w:multiLevelType w:val="singleLevel"/>
    <w:tmpl w:val="295F6325"/>
    <w:lvl w:ilvl="0" w:tentative="0">
      <w:start w:val="1"/>
      <w:numFmt w:val="decimal"/>
      <w:lvlText w:val="%1)"/>
      <w:lvlJc w:val="left"/>
      <w:pPr>
        <w:tabs>
          <w:tab w:val="left" w:pos="312"/>
        </w:tabs>
      </w:pPr>
    </w:lvl>
  </w:abstractNum>
  <w:abstractNum w:abstractNumId="19">
    <w:nsid w:val="36E68E37"/>
    <w:multiLevelType w:val="singleLevel"/>
    <w:tmpl w:val="36E68E37"/>
    <w:lvl w:ilvl="0" w:tentative="0">
      <w:start w:val="6"/>
      <w:numFmt w:val="decimal"/>
      <w:suff w:val="space"/>
      <w:lvlText w:val="第%1章"/>
      <w:lvlJc w:val="left"/>
    </w:lvl>
  </w:abstractNum>
  <w:abstractNum w:abstractNumId="20">
    <w:nsid w:val="3FA3A05C"/>
    <w:multiLevelType w:val="singleLevel"/>
    <w:tmpl w:val="3FA3A05C"/>
    <w:lvl w:ilvl="0" w:tentative="0">
      <w:start w:val="1"/>
      <w:numFmt w:val="decimal"/>
      <w:lvlText w:val="%1)"/>
      <w:lvlJc w:val="left"/>
      <w:pPr>
        <w:tabs>
          <w:tab w:val="left" w:pos="312"/>
        </w:tabs>
      </w:pPr>
    </w:lvl>
  </w:abstractNum>
  <w:abstractNum w:abstractNumId="21">
    <w:nsid w:val="46F62E67"/>
    <w:multiLevelType w:val="singleLevel"/>
    <w:tmpl w:val="46F62E67"/>
    <w:lvl w:ilvl="0" w:tentative="0">
      <w:start w:val="1"/>
      <w:numFmt w:val="decimal"/>
      <w:lvlText w:val="%1)"/>
      <w:lvlJc w:val="left"/>
      <w:pPr>
        <w:tabs>
          <w:tab w:val="left" w:pos="312"/>
        </w:tabs>
      </w:pPr>
    </w:lvl>
  </w:abstractNum>
  <w:abstractNum w:abstractNumId="22">
    <w:nsid w:val="4CDBAE4B"/>
    <w:multiLevelType w:val="singleLevel"/>
    <w:tmpl w:val="4CDBAE4B"/>
    <w:lvl w:ilvl="0" w:tentative="0">
      <w:start w:val="5"/>
      <w:numFmt w:val="chineseCounting"/>
      <w:suff w:val="space"/>
      <w:lvlText w:val="第%1章"/>
      <w:lvlJc w:val="left"/>
      <w:rPr>
        <w:rFonts w:hint="eastAsia"/>
      </w:rPr>
    </w:lvl>
  </w:abstractNum>
  <w:abstractNum w:abstractNumId="23">
    <w:nsid w:val="4FA282D5"/>
    <w:multiLevelType w:val="singleLevel"/>
    <w:tmpl w:val="4FA282D5"/>
    <w:lvl w:ilvl="0" w:tentative="0">
      <w:start w:val="1"/>
      <w:numFmt w:val="decimal"/>
      <w:lvlText w:val="%1)"/>
      <w:lvlJc w:val="left"/>
      <w:pPr>
        <w:tabs>
          <w:tab w:val="left" w:pos="312"/>
        </w:tabs>
      </w:pPr>
    </w:lvl>
  </w:abstractNum>
  <w:abstractNum w:abstractNumId="24">
    <w:nsid w:val="5652BF12"/>
    <w:multiLevelType w:val="singleLevel"/>
    <w:tmpl w:val="5652BF12"/>
    <w:lvl w:ilvl="0" w:tentative="0">
      <w:start w:val="1"/>
      <w:numFmt w:val="decimal"/>
      <w:lvlText w:val="%1)"/>
      <w:lvlJc w:val="left"/>
      <w:pPr>
        <w:tabs>
          <w:tab w:val="left" w:pos="312"/>
        </w:tabs>
      </w:pPr>
    </w:lvl>
  </w:abstractNum>
  <w:abstractNum w:abstractNumId="25">
    <w:nsid w:val="6B12C12E"/>
    <w:multiLevelType w:val="singleLevel"/>
    <w:tmpl w:val="6B12C12E"/>
    <w:lvl w:ilvl="0" w:tentative="0">
      <w:start w:val="1"/>
      <w:numFmt w:val="decimal"/>
      <w:lvlText w:val="%1."/>
      <w:lvlJc w:val="left"/>
      <w:pPr>
        <w:tabs>
          <w:tab w:val="left" w:pos="312"/>
        </w:tabs>
      </w:pPr>
    </w:lvl>
  </w:abstractNum>
  <w:abstractNum w:abstractNumId="26">
    <w:nsid w:val="6DE99611"/>
    <w:multiLevelType w:val="singleLevel"/>
    <w:tmpl w:val="6DE99611"/>
    <w:lvl w:ilvl="0" w:tentative="0">
      <w:start w:val="1"/>
      <w:numFmt w:val="decimal"/>
      <w:lvlText w:val="%1)"/>
      <w:lvlJc w:val="left"/>
      <w:pPr>
        <w:tabs>
          <w:tab w:val="left" w:pos="312"/>
        </w:tabs>
      </w:pPr>
    </w:lvl>
  </w:abstractNum>
  <w:abstractNum w:abstractNumId="27">
    <w:nsid w:val="766355C9"/>
    <w:multiLevelType w:val="singleLevel"/>
    <w:tmpl w:val="766355C9"/>
    <w:lvl w:ilvl="0" w:tentative="0">
      <w:start w:val="1"/>
      <w:numFmt w:val="decimal"/>
      <w:lvlText w:val="%1)"/>
      <w:lvlJc w:val="left"/>
      <w:pPr>
        <w:tabs>
          <w:tab w:val="left" w:pos="312"/>
        </w:tabs>
      </w:pPr>
    </w:lvl>
  </w:abstractNum>
  <w:abstractNum w:abstractNumId="28">
    <w:nsid w:val="7C1DFEE3"/>
    <w:multiLevelType w:val="singleLevel"/>
    <w:tmpl w:val="7C1DFEE3"/>
    <w:lvl w:ilvl="0" w:tentative="0">
      <w:start w:val="1"/>
      <w:numFmt w:val="decimal"/>
      <w:lvlText w:val="%1)"/>
      <w:lvlJc w:val="left"/>
      <w:pPr>
        <w:tabs>
          <w:tab w:val="left" w:pos="312"/>
        </w:tabs>
      </w:pPr>
    </w:lvl>
  </w:abstractNum>
  <w:abstractNum w:abstractNumId="29">
    <w:nsid w:val="7F26BF9F"/>
    <w:multiLevelType w:val="singleLevel"/>
    <w:tmpl w:val="7F26BF9F"/>
    <w:lvl w:ilvl="0" w:tentative="0">
      <w:start w:val="1"/>
      <w:numFmt w:val="decimal"/>
      <w:lvlText w:val="%1)"/>
      <w:lvlJc w:val="left"/>
      <w:pPr>
        <w:tabs>
          <w:tab w:val="left" w:pos="312"/>
        </w:tabs>
      </w:pPr>
    </w:lvl>
  </w:abstractNum>
  <w:num w:numId="1">
    <w:abstractNumId w:val="13"/>
  </w:num>
  <w:num w:numId="2">
    <w:abstractNumId w:val="5"/>
  </w:num>
  <w:num w:numId="3">
    <w:abstractNumId w:val="25"/>
  </w:num>
  <w:num w:numId="4">
    <w:abstractNumId w:val="22"/>
  </w:num>
  <w:num w:numId="5">
    <w:abstractNumId w:val="16"/>
  </w:num>
  <w:num w:numId="6">
    <w:abstractNumId w:val="2"/>
  </w:num>
  <w:num w:numId="7">
    <w:abstractNumId w:val="27"/>
  </w:num>
  <w:num w:numId="8">
    <w:abstractNumId w:val="21"/>
  </w:num>
  <w:num w:numId="9">
    <w:abstractNumId w:val="28"/>
  </w:num>
  <w:num w:numId="10">
    <w:abstractNumId w:val="12"/>
  </w:num>
  <w:num w:numId="11">
    <w:abstractNumId w:val="17"/>
  </w:num>
  <w:num w:numId="12">
    <w:abstractNumId w:val="20"/>
  </w:num>
  <w:num w:numId="13">
    <w:abstractNumId w:val="26"/>
  </w:num>
  <w:num w:numId="14">
    <w:abstractNumId w:val="19"/>
  </w:num>
  <w:num w:numId="15">
    <w:abstractNumId w:val="11"/>
  </w:num>
  <w:num w:numId="16">
    <w:abstractNumId w:val="3"/>
  </w:num>
  <w:num w:numId="17">
    <w:abstractNumId w:val="24"/>
  </w:num>
  <w:num w:numId="18">
    <w:abstractNumId w:val="14"/>
  </w:num>
  <w:num w:numId="19">
    <w:abstractNumId w:val="6"/>
  </w:num>
  <w:num w:numId="20">
    <w:abstractNumId w:val="4"/>
  </w:num>
  <w:num w:numId="21">
    <w:abstractNumId w:val="10"/>
  </w:num>
  <w:num w:numId="22">
    <w:abstractNumId w:val="15"/>
  </w:num>
  <w:num w:numId="23">
    <w:abstractNumId w:val="18"/>
  </w:num>
  <w:num w:numId="24">
    <w:abstractNumId w:val="1"/>
  </w:num>
  <w:num w:numId="25">
    <w:abstractNumId w:val="29"/>
  </w:num>
  <w:num w:numId="26">
    <w:abstractNumId w:val="9"/>
  </w:num>
  <w:num w:numId="27">
    <w:abstractNumId w:val="0"/>
  </w:num>
  <w:num w:numId="28">
    <w:abstractNumId w:val="8"/>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5BF0BD1"/>
    <w:rsid w:val="5A32516A"/>
    <w:rsid w:val="7F484D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845</TotalTime>
  <ScaleCrop>false</ScaleCrop>
  <LinksUpToDate>false</LinksUpToDate>
  <CharactersWithSpaces>0</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2020-01-04T09:42:00Z</dcterms:created>
  <dc:creator>liyon</dc:creator>
  <cp:lastModifiedBy>李永建</cp:lastModifiedBy>
  <dcterms:modified xsi:type="dcterms:W3CDTF">2020-01-06T23:27:00Z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